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3C865">
      <w:pPr>
        <w:widowControl/>
        <w:shd w:val="clear" w:color="auto" w:fill="FFFFFF"/>
        <w:spacing w:before="225" w:after="225" w:line="48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关于召开设立歌舞娱乐经营场所听证会的公告</w:t>
      </w:r>
    </w:p>
    <w:p w14:paraId="1F2A5C55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根据国务院《娱乐场所管理条例》和《新余市行政听证办法》等有关规定，我局拟定于202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/>
          <w:sz w:val="32"/>
          <w:szCs w:val="32"/>
        </w:rPr>
        <w:t>旬召开设立歌舞娱乐经营场所听证会。</w:t>
      </w:r>
    </w:p>
    <w:p w14:paraId="339B5D51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一、会议时间和地点</w:t>
      </w:r>
    </w:p>
    <w:p w14:paraId="1D00D61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/>
          <w:sz w:val="32"/>
          <w:szCs w:val="32"/>
        </w:rPr>
        <w:t>旬，在渝水区行政审批局12楼会议室举行。</w:t>
      </w:r>
    </w:p>
    <w:p w14:paraId="2B31F48B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二、听证事项</w:t>
      </w:r>
    </w:p>
    <w:p w14:paraId="5381897F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对设</w:t>
      </w:r>
      <w:r>
        <w:rPr>
          <w:rFonts w:hint="eastAsia" w:ascii="仿宋_GB2312" w:hAnsi="仿宋_GB2312"/>
          <w:bCs/>
          <w:sz w:val="28"/>
          <w:szCs w:val="28"/>
          <w:u w:val="none"/>
          <w:shd w:val="clear" w:color="auto" w:fill="FFFFFF"/>
          <w:lang w:val="en-US" w:eastAsia="zh-CN"/>
        </w:rPr>
        <w:t>新余市渝水区城北沿江路809号暨阳第一街区2栋B223、B223-1、B225、B226、B227、B228号商铺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hAnsi="仿宋_GB2312"/>
          <w:bCs/>
          <w:sz w:val="28"/>
          <w:szCs w:val="28"/>
          <w:u w:val="none"/>
          <w:shd w:val="clear" w:color="auto" w:fill="FFFFFF"/>
          <w:lang w:val="en-US" w:eastAsia="zh-CN"/>
        </w:rPr>
        <w:t>新余小柠檬娱乐有限公司</w:t>
      </w:r>
      <w:r>
        <w:rPr>
          <w:rFonts w:hint="eastAsia" w:ascii="仿宋_GB2312" w:hAnsi="仿宋_GB2312"/>
          <w:bCs/>
          <w:sz w:val="28"/>
          <w:szCs w:val="28"/>
          <w:u w:val="none"/>
          <w:shd w:val="clear" w:color="auto" w:fill="FFFFFF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”（歌舞娱乐）是否科学、合理、可行，听取社会各方面的意见和建议。</w:t>
      </w:r>
    </w:p>
    <w:p w14:paraId="18078DCD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三、听证须知</w:t>
      </w:r>
    </w:p>
    <w:p w14:paraId="30DD9A8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欢迎各有关部门、机关单位、周边居民、商铺代表以及关心本次听证事项的公民、法人和其他组织申请参加听证会。</w:t>
      </w:r>
    </w:p>
    <w:p w14:paraId="704A3C13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1、听证会代表可由公民法人和其他组织推选担任。</w:t>
      </w:r>
    </w:p>
    <w:p w14:paraId="1AA0BAA2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2、听证会代表应当熟悉和了解娱乐场所相关情况。</w:t>
      </w:r>
    </w:p>
    <w:p w14:paraId="3060F55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3、听证代表应当亲自参加听证，并有权对拟听证事项的必要性、可行性以及具体内容发表意见和质询，查询听证纪要。</w:t>
      </w:r>
    </w:p>
    <w:p w14:paraId="4CED3C21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4、听证会代表应当忠于事实，客观反映实际情况，实事求是反映所代表的公民、法人和其他组织的意见，遵守听证纪律，保守国家秘密，不能捏造和歪曲事实，不能隐瞒事实真相。</w:t>
      </w:r>
      <w:bookmarkStart w:id="0" w:name="_GoBack"/>
      <w:bookmarkEnd w:id="0"/>
    </w:p>
    <w:p w14:paraId="58FEB9CF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5、报名地点：新余市渝水区站前西路延伸段1160号。</w:t>
      </w:r>
    </w:p>
    <w:p w14:paraId="155DA828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行政服务中心大厅2楼东面 6</w:t>
      </w:r>
      <w:r>
        <w:rPr>
          <w:rFonts w:ascii="仿宋_GB2312" w:eastAsia="仿宋_GB2312"/>
          <w:sz w:val="32"/>
          <w:szCs w:val="32"/>
        </w:rPr>
        <w:t>号社会事务</w:t>
      </w:r>
      <w:r>
        <w:rPr>
          <w:rFonts w:hint="eastAsia" w:ascii="仿宋_GB2312" w:eastAsia="仿宋_GB2312"/>
          <w:sz w:val="32"/>
          <w:szCs w:val="32"/>
        </w:rPr>
        <w:t>通用综合窗口。</w:t>
      </w:r>
    </w:p>
    <w:p w14:paraId="1088705B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6、听证会的具体时间另行通知。</w:t>
      </w:r>
    </w:p>
    <w:p w14:paraId="3B03EB7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联系人：高敏  联系电话：0790-2103031</w:t>
      </w:r>
      <w:r>
        <w:rPr>
          <w:rFonts w:ascii="仿宋_GB2312" w:eastAsia="仿宋_GB2312"/>
          <w:sz w:val="32"/>
          <w:szCs w:val="32"/>
        </w:rPr>
        <w:t> </w:t>
      </w:r>
    </w:p>
    <w:p w14:paraId="1834823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报名截止时间：20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日前</w:t>
      </w:r>
    </w:p>
    <w:p w14:paraId="7382E51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特此公告!</w:t>
      </w:r>
    </w:p>
    <w:p w14:paraId="0BC960C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渝水区行政审批局    </w:t>
      </w:r>
    </w:p>
    <w:p w14:paraId="61EE879A">
      <w:pPr>
        <w:spacing w:line="480" w:lineRule="exact"/>
        <w:ind w:firstLine="640" w:firstLineChars="200"/>
        <w:rPr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 xml:space="preserve">日  </w:t>
      </w:r>
      <w:r>
        <w:rPr>
          <w:rFonts w:hint="eastAsia"/>
          <w:sz w:val="28"/>
          <w:szCs w:val="28"/>
        </w:rPr>
        <w:t xml:space="preserve">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</w:docVars>
  <w:rsids>
    <w:rsidRoot w:val="00B36E14"/>
    <w:rsid w:val="0091209A"/>
    <w:rsid w:val="00B36E14"/>
    <w:rsid w:val="00C974D5"/>
    <w:rsid w:val="00DE1BE7"/>
    <w:rsid w:val="042A7450"/>
    <w:rsid w:val="04583A5F"/>
    <w:rsid w:val="0708351A"/>
    <w:rsid w:val="0BB27EF8"/>
    <w:rsid w:val="10A05D10"/>
    <w:rsid w:val="1E131CA7"/>
    <w:rsid w:val="20914128"/>
    <w:rsid w:val="21965397"/>
    <w:rsid w:val="2F2F18D4"/>
    <w:rsid w:val="30740B15"/>
    <w:rsid w:val="33B72E3F"/>
    <w:rsid w:val="3BBA232E"/>
    <w:rsid w:val="3F1F1B08"/>
    <w:rsid w:val="44EC63D9"/>
    <w:rsid w:val="4ECD41FA"/>
    <w:rsid w:val="5D314CAB"/>
    <w:rsid w:val="5DB37D67"/>
    <w:rsid w:val="5EAA5DDA"/>
    <w:rsid w:val="607E32DA"/>
    <w:rsid w:val="653B59DE"/>
    <w:rsid w:val="662D373F"/>
    <w:rsid w:val="71066E8E"/>
    <w:rsid w:val="7679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533</Words>
  <Characters>571</Characters>
  <Lines>4</Lines>
  <Paragraphs>1</Paragraphs>
  <TotalTime>1</TotalTime>
  <ScaleCrop>false</ScaleCrop>
  <LinksUpToDate>false</LinksUpToDate>
  <CharactersWithSpaces>663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2024-10-11T02:11:00Z</dcterms:created>
  <dc:creator>Lenovo</dc:creator>
  <cp:lastModifiedBy>Lenovo</cp:lastModifiedBy>
  <dcterms:modified xsi:type="dcterms:W3CDTF">2025-12-23T01:16:33Z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29AFE50629CD4D22B16599190DEB891F_12</vt:lpwstr>
  </property>
  <property fmtid="{D5CDD505-2E9C-101B-9397-08002B2CF9AE}" pid="4" name="KSOTemplateDocerSaveRecord">
    <vt:lpwstr>eyJoZGlkIjoiYjlhYTA4NjY5ZTk0N2EwOTAyZmZmNzMzMGM5MzQyYjMifQ==</vt:lpwstr>
  </property>
</Properties>
</file>