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44"/>
          <w:szCs w:val="44"/>
        </w:rPr>
        <w:t>渝水区行政审批局2022年度法治政府建设年度报告</w:t>
      </w:r>
    </w:p>
    <w:p>
      <w:pPr>
        <w:jc w:val="both"/>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2022年，区行政审批局按照区委、区政府法治政府建设的统一部署和要求，立足本职工作，对照法治政府建设的有关规定，依法审批，建章立制，持续推进法治政府建设工作。现将我局2022年度法治政府建设年度报告如下：</w:t>
      </w:r>
    </w:p>
    <w:p>
      <w:pPr>
        <w:numPr>
          <w:ilvl w:val="0"/>
          <w:numId w:val="1"/>
        </w:numPr>
        <w:ind w:firstLine="643" w:firstLineChars="200"/>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主要举措和成效</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b w:val="0"/>
          <w:bCs/>
          <w:sz w:val="32"/>
          <w:szCs w:val="32"/>
          <w:lang w:val="en-US" w:eastAsia="zh-CN"/>
        </w:rPr>
      </w:pPr>
      <w:r>
        <w:rPr>
          <w:rFonts w:hint="default" w:ascii="黑体" w:hAnsi="黑体" w:eastAsia="黑体" w:cs="黑体"/>
          <w:b w:val="0"/>
          <w:bCs/>
          <w:sz w:val="32"/>
          <w:szCs w:val="32"/>
          <w:lang w:eastAsia="zh-CN"/>
        </w:rPr>
        <w:t>（一）</w:t>
      </w:r>
      <w:r>
        <w:rPr>
          <w:rFonts w:hint="eastAsia" w:ascii="黑体" w:hAnsi="黑体" w:eastAsia="黑体" w:cs="黑体"/>
          <w:b w:val="0"/>
          <w:bCs/>
          <w:sz w:val="32"/>
          <w:szCs w:val="32"/>
          <w:lang w:val="en-US" w:eastAsia="zh-CN"/>
        </w:rPr>
        <w:t>带头深入学习贯彻习近平法治思想、贯彻落实习近平总书记关于法治建设的重要指示精神、中央、省、市、区各级关于法治建设的要求情况。</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仿宋_GB2312" w:eastAsia="仿宋_GB2312" w:cs="仿宋_GB2312"/>
          <w:sz w:val="32"/>
          <w:szCs w:val="32"/>
          <w:lang w:val="en-US" w:eastAsia="zh-CN"/>
        </w:rPr>
      </w:pPr>
      <w:r>
        <w:rPr>
          <w:rFonts w:ascii="仿宋_GB2312" w:hAnsi="仿宋_GB2312" w:eastAsia="仿宋_GB2312" w:cs="楷体_GB2312"/>
          <w:b/>
          <w:bCs/>
          <w:spacing w:val="-4"/>
          <w:sz w:val="32"/>
          <w:szCs w:val="32"/>
        </w:rPr>
        <w:t>1.</w:t>
      </w:r>
      <w:r>
        <w:rPr>
          <w:rFonts w:hint="eastAsia" w:ascii="仿宋_GB2312" w:hAnsi="仿宋_GB2312" w:eastAsia="仿宋_GB2312" w:cs="楷体_GB2312"/>
          <w:b/>
          <w:bCs/>
          <w:spacing w:val="-4"/>
          <w:sz w:val="32"/>
          <w:szCs w:val="32"/>
          <w:lang w:val="en-US" w:eastAsia="zh-CN"/>
        </w:rPr>
        <w:t>积极组织并参与</w:t>
      </w:r>
      <w:r>
        <w:rPr>
          <w:rFonts w:hint="eastAsia" w:ascii="仿宋_GB2312" w:hAnsi="仿宋_GB2312" w:eastAsia="仿宋_GB2312" w:cs="楷体_GB2312"/>
          <w:b/>
          <w:bCs/>
          <w:sz w:val="32"/>
          <w:szCs w:val="32"/>
        </w:rPr>
        <w:t>开展习近平法治思想学习。</w:t>
      </w:r>
      <w:r>
        <w:rPr>
          <w:rFonts w:hint="eastAsia" w:ascii="仿宋_GB2312" w:hAnsi="仿宋_GB2312" w:eastAsia="仿宋_GB2312" w:cs="仿宋_GB2312"/>
          <w:sz w:val="32"/>
          <w:szCs w:val="32"/>
        </w:rPr>
        <w:t>将习近平法治思想</w:t>
      </w:r>
      <w:r>
        <w:rPr>
          <w:rFonts w:hint="eastAsia" w:ascii="仿宋_GB2312" w:eastAsia="仿宋_GB2312" w:cs="仿宋_GB2312"/>
          <w:sz w:val="32"/>
          <w:szCs w:val="32"/>
        </w:rPr>
        <w:t>纳入</w:t>
      </w:r>
      <w:r>
        <w:rPr>
          <w:rFonts w:hint="eastAsia" w:ascii="仿宋_GB2312" w:eastAsia="仿宋_GB2312" w:cs="仿宋_GB2312"/>
          <w:sz w:val="32"/>
          <w:szCs w:val="32"/>
          <w:lang w:val="en-US" w:eastAsia="zh-CN"/>
        </w:rPr>
        <w:t>我局</w:t>
      </w:r>
      <w:r>
        <w:rPr>
          <w:rFonts w:hint="eastAsia" w:ascii="仿宋_GB2312" w:eastAsia="仿宋_GB2312" w:cs="仿宋_GB2312"/>
          <w:sz w:val="32"/>
          <w:szCs w:val="32"/>
        </w:rPr>
        <w:t>党组理论学习中心组集体学习内容，</w:t>
      </w:r>
      <w:r>
        <w:rPr>
          <w:rFonts w:hint="eastAsia" w:ascii="仿宋_GB2312" w:eastAsia="仿宋_GB2312" w:cs="仿宋_GB2312"/>
          <w:sz w:val="32"/>
          <w:szCs w:val="32"/>
          <w:lang w:val="en-US" w:eastAsia="zh-CN"/>
        </w:rPr>
        <w:t>今年组织习近平法治思想专题学习</w:t>
      </w:r>
      <w:r>
        <w:rPr>
          <w:rFonts w:hint="default" w:ascii="仿宋_GB2312" w:eastAsia="仿宋_GB2312" w:cs="仿宋_GB2312"/>
          <w:sz w:val="32"/>
          <w:szCs w:val="32"/>
          <w:lang w:eastAsia="zh-CN"/>
        </w:rPr>
        <w:t>4</w:t>
      </w:r>
      <w:r>
        <w:rPr>
          <w:rFonts w:hint="eastAsia" w:ascii="仿宋_GB2312" w:eastAsia="仿宋_GB2312" w:cs="仿宋_GB2312"/>
          <w:sz w:val="32"/>
          <w:szCs w:val="32"/>
          <w:lang w:val="en-US" w:eastAsia="zh-CN"/>
        </w:rPr>
        <w:t>次，牢固各中心、股室的法治理论基础</w:t>
      </w:r>
      <w:r>
        <w:rPr>
          <w:rFonts w:hint="eastAsia" w:ascii="仿宋_GB2312" w:eastAsia="仿宋_GB2312" w:cs="仿宋_GB2312"/>
          <w:sz w:val="32"/>
          <w:szCs w:val="32"/>
        </w:rPr>
        <w:t>，夯实</w:t>
      </w:r>
      <w:r>
        <w:rPr>
          <w:rFonts w:hint="eastAsia" w:ascii="仿宋_GB2312" w:eastAsia="仿宋_GB2312" w:cs="仿宋_GB2312"/>
          <w:sz w:val="32"/>
          <w:szCs w:val="32"/>
          <w:lang w:val="en-US" w:eastAsia="zh-CN"/>
        </w:rPr>
        <w:t>法治</w:t>
      </w:r>
      <w:r>
        <w:rPr>
          <w:rFonts w:hint="eastAsia" w:ascii="仿宋_GB2312" w:eastAsia="仿宋_GB2312" w:cs="仿宋_GB2312"/>
          <w:sz w:val="32"/>
          <w:szCs w:val="32"/>
        </w:rPr>
        <w:t>理论根基。</w:t>
      </w:r>
      <w:r>
        <w:rPr>
          <w:rFonts w:hint="eastAsia" w:ascii="仿宋_GB2312" w:eastAsia="仿宋_GB2312" w:cs="仿宋_GB2312"/>
          <w:sz w:val="32"/>
          <w:szCs w:val="32"/>
          <w:lang w:val="en-US" w:eastAsia="zh-CN"/>
        </w:rPr>
        <w:t>利用“三会一课”、“主题党日”，带头组织班子成员及全体干部学习中央、省、市、区各级相关会议精神，传达学习了市委全面依法治市委员会第四次会议精神、区委全面依法治区委员会第</w:t>
      </w:r>
      <w:r>
        <w:rPr>
          <w:rFonts w:hint="default" w:ascii="仿宋_GB2312" w:eastAsia="仿宋_GB2312" w:cs="仿宋_GB2312"/>
          <w:sz w:val="32"/>
          <w:szCs w:val="32"/>
          <w:lang w:eastAsia="zh-CN"/>
        </w:rPr>
        <w:t>四</w:t>
      </w:r>
      <w:r>
        <w:rPr>
          <w:rFonts w:hint="eastAsia" w:ascii="仿宋_GB2312" w:eastAsia="仿宋_GB2312" w:cs="仿宋_GB2312"/>
          <w:sz w:val="32"/>
          <w:szCs w:val="32"/>
          <w:lang w:val="en-US" w:eastAsia="zh-CN"/>
        </w:rPr>
        <w:t>次会议精神。</w:t>
      </w:r>
    </w:p>
    <w:p>
      <w:pPr>
        <w:numPr>
          <w:ilvl w:val="0"/>
          <w:numId w:val="0"/>
        </w:numPr>
        <w:ind w:firstLine="643" w:firstLineChars="200"/>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2.强化组织领导，确保责任到位。</w:t>
      </w:r>
      <w:r>
        <w:rPr>
          <w:rFonts w:hint="eastAsia" w:ascii="仿宋_GB2312" w:eastAsia="仿宋_GB2312" w:cs="仿宋_GB2312"/>
          <w:b w:val="0"/>
          <w:bCs w:val="0"/>
          <w:sz w:val="32"/>
          <w:szCs w:val="32"/>
          <w:lang w:val="en-US" w:eastAsia="zh-CN"/>
        </w:rPr>
        <w:t>一是以党组书记、局长为组长，分管领导为副组长，各股室负责人</w:t>
      </w:r>
      <w:r>
        <w:rPr>
          <w:rFonts w:hint="eastAsia" w:ascii="仿宋_GB2312" w:eastAsia="仿宋_GB2312" w:cs="仿宋_GB2312"/>
          <w:sz w:val="32"/>
          <w:szCs w:val="32"/>
          <w:lang w:val="en-US" w:eastAsia="zh-CN"/>
        </w:rPr>
        <w:t>及办公室工作人员为成员的“法治建设”工作领导小组持续运转，切实加强对法治建设工作的领导。形成主要领导负责抓，分管领导具体抓，相关部门配合抓的工作局面。二是明确目标任务，强化责任保障。年初制定了《区行政审批局202</w:t>
      </w:r>
      <w:r>
        <w:rPr>
          <w:rFonts w:hint="default" w:ascii="仿宋_GB2312" w:eastAsia="仿宋_GB2312" w:cs="仿宋_GB2312"/>
          <w:sz w:val="32"/>
          <w:szCs w:val="32"/>
          <w:lang w:eastAsia="zh-CN"/>
        </w:rPr>
        <w:t>2</w:t>
      </w:r>
      <w:r>
        <w:rPr>
          <w:rFonts w:hint="eastAsia" w:ascii="仿宋_GB2312" w:eastAsia="仿宋_GB2312" w:cs="仿宋_GB2312"/>
          <w:sz w:val="32"/>
          <w:szCs w:val="32"/>
          <w:lang w:val="en-US" w:eastAsia="zh-CN"/>
        </w:rPr>
        <w:t>年度法治建设工作要点》，明确法治建设工作目标任务</w:t>
      </w:r>
      <w:r>
        <w:rPr>
          <w:rFonts w:hint="default" w:ascii="仿宋_GB2312" w:eastAsia="仿宋_GB2312" w:cs="仿宋_GB2312"/>
          <w:sz w:val="32"/>
          <w:szCs w:val="32"/>
          <w:lang w:eastAsia="zh-CN"/>
        </w:rPr>
        <w:t>，</w:t>
      </w:r>
      <w:r>
        <w:rPr>
          <w:rFonts w:hint="eastAsia" w:ascii="仿宋_GB2312" w:eastAsia="仿宋_GB2312" w:cs="仿宋_GB2312"/>
          <w:sz w:val="32"/>
          <w:szCs w:val="32"/>
          <w:lang w:val="en-US" w:eastAsia="zh-CN"/>
        </w:rPr>
        <w:t>完善防范措施规范。</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b w:val="0"/>
          <w:bCs/>
          <w:sz w:val="32"/>
          <w:szCs w:val="32"/>
          <w:lang w:val="en-US" w:eastAsia="zh-CN"/>
        </w:rPr>
      </w:pPr>
      <w:r>
        <w:rPr>
          <w:rFonts w:hint="default" w:ascii="黑体" w:hAnsi="黑体" w:eastAsia="黑体" w:cs="黑体"/>
          <w:b w:val="0"/>
          <w:bCs/>
          <w:sz w:val="32"/>
          <w:szCs w:val="32"/>
          <w:lang w:eastAsia="zh-CN"/>
        </w:rPr>
        <w:t>（二）</w:t>
      </w:r>
      <w:r>
        <w:rPr>
          <w:rFonts w:hint="eastAsia" w:ascii="黑体" w:hAnsi="黑体" w:eastAsia="黑体" w:cs="黑体"/>
          <w:b w:val="0"/>
          <w:bCs/>
          <w:sz w:val="32"/>
          <w:szCs w:val="32"/>
          <w:lang w:val="en-US" w:eastAsia="zh-CN"/>
        </w:rPr>
        <w:t>将法治建设纳入部门发展规划、研究解决本部门法治政府建设有关重大问题情况。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lang w:val="en-US" w:eastAsia="zh-CN"/>
        </w:rPr>
        <w:t>1.做好法治建设研究部署工作。</w:t>
      </w:r>
      <w:r>
        <w:rPr>
          <w:rFonts w:hint="eastAsia" w:ascii="仿宋_GB2312" w:hAnsi="仿宋_GB2312" w:eastAsia="仿宋_GB2312" w:cs="仿宋_GB2312"/>
          <w:b w:val="0"/>
          <w:bCs w:val="0"/>
          <w:color w:val="auto"/>
          <w:sz w:val="32"/>
          <w:szCs w:val="32"/>
          <w:lang w:val="en-US" w:eastAsia="zh-CN"/>
        </w:rPr>
        <w:t>202</w:t>
      </w:r>
      <w:r>
        <w:rPr>
          <w:rFonts w:hint="default" w:ascii="仿宋_GB2312" w:hAnsi="仿宋_GB2312" w:eastAsia="仿宋_GB2312" w:cs="仿宋_GB2312"/>
          <w:b w:val="0"/>
          <w:bCs w:val="0"/>
          <w:color w:val="auto"/>
          <w:sz w:val="32"/>
          <w:szCs w:val="32"/>
          <w:lang w:eastAsia="zh-CN"/>
        </w:rPr>
        <w:t>2</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rPr>
        <w:t>召开</w:t>
      </w:r>
      <w:r>
        <w:rPr>
          <w:rFonts w:hint="eastAsia" w:ascii="仿宋_GB2312" w:hAnsi="仿宋_GB2312" w:eastAsia="仿宋_GB2312" w:cs="仿宋_GB2312"/>
          <w:b w:val="0"/>
          <w:bCs w:val="0"/>
          <w:color w:val="auto"/>
          <w:sz w:val="32"/>
          <w:szCs w:val="32"/>
          <w:lang w:val="en-US" w:eastAsia="zh-CN"/>
        </w:rPr>
        <w:t>班子会</w:t>
      </w:r>
      <w:r>
        <w:rPr>
          <w:rFonts w:hint="eastAsia" w:ascii="仿宋_GB2312" w:hAnsi="仿宋_GB2312" w:eastAsia="仿宋_GB2312" w:cs="仿宋_GB2312"/>
          <w:b w:val="0"/>
          <w:bCs w:val="0"/>
          <w:color w:val="auto"/>
          <w:sz w:val="32"/>
          <w:szCs w:val="32"/>
        </w:rPr>
        <w:t>专题研究</w:t>
      </w:r>
      <w:r>
        <w:rPr>
          <w:rFonts w:hint="eastAsia" w:ascii="仿宋_GB2312" w:hAnsi="仿宋_GB2312" w:eastAsia="仿宋_GB2312" w:cs="仿宋_GB2312"/>
          <w:b w:val="0"/>
          <w:bCs w:val="0"/>
          <w:color w:val="auto"/>
          <w:sz w:val="32"/>
          <w:szCs w:val="32"/>
          <w:lang w:val="en-US" w:eastAsia="zh-CN"/>
        </w:rPr>
        <w:t>法治建设法治学习宣传、牵头深化“放管服”重点</w:t>
      </w:r>
      <w:r>
        <w:rPr>
          <w:rFonts w:hint="eastAsia" w:ascii="仿宋_GB2312" w:hAnsi="仿宋_GB2312" w:eastAsia="仿宋_GB2312" w:cs="仿宋_GB2312"/>
          <w:b w:val="0"/>
          <w:bCs w:val="0"/>
          <w:color w:val="auto"/>
          <w:sz w:val="32"/>
          <w:szCs w:val="32"/>
        </w:rPr>
        <w:t>工作</w:t>
      </w:r>
      <w:r>
        <w:rPr>
          <w:rFonts w:hint="eastAsia" w:ascii="仿宋_GB2312" w:hAnsi="仿宋_GB2312" w:eastAsia="仿宋_GB2312" w:cs="仿宋_GB2312"/>
          <w:b w:val="0"/>
          <w:bCs w:val="0"/>
          <w:color w:val="auto"/>
          <w:sz w:val="32"/>
          <w:szCs w:val="32"/>
          <w:lang w:val="en-US" w:eastAsia="zh-CN"/>
        </w:rPr>
        <w:t>任务</w:t>
      </w:r>
      <w:r>
        <w:rPr>
          <w:rFonts w:hint="eastAsia" w:ascii="仿宋_GB2312" w:hAnsi="仿宋_GB2312" w:eastAsia="仿宋_GB2312" w:cs="仿宋_GB2312"/>
          <w:b w:val="0"/>
          <w:bCs w:val="0"/>
          <w:color w:val="auto"/>
          <w:sz w:val="32"/>
          <w:szCs w:val="32"/>
          <w:highlight w:val="none"/>
          <w:lang w:val="en-US" w:eastAsia="zh-CN"/>
        </w:rPr>
        <w:t>6</w:t>
      </w:r>
      <w:r>
        <w:rPr>
          <w:rFonts w:hint="eastAsia" w:ascii="仿宋_GB2312" w:hAnsi="仿宋_GB2312" w:eastAsia="仿宋_GB2312" w:cs="仿宋_GB2312"/>
          <w:b w:val="0"/>
          <w:bCs w:val="0"/>
          <w:color w:val="auto"/>
          <w:sz w:val="32"/>
          <w:szCs w:val="32"/>
          <w:lang w:val="en-US" w:eastAsia="zh-CN"/>
        </w:rPr>
        <w:t>次</w:t>
      </w:r>
      <w:r>
        <w:rPr>
          <w:rFonts w:hint="eastAsia" w:ascii="仿宋_GB2312" w:hAnsi="仿宋_GB2312" w:eastAsia="仿宋_GB2312" w:cs="仿宋_GB2312"/>
          <w:b w:val="0"/>
          <w:bCs w:val="0"/>
          <w:color w:val="auto"/>
          <w:sz w:val="32"/>
          <w:szCs w:val="32"/>
        </w:rPr>
        <w:t>，坚持</w:t>
      </w:r>
      <w:r>
        <w:rPr>
          <w:rFonts w:hint="eastAsia" w:ascii="仿宋_GB2312" w:hAnsi="仿宋_GB2312" w:eastAsia="仿宋_GB2312" w:cs="仿宋_GB2312"/>
          <w:b w:val="0"/>
          <w:bCs w:val="0"/>
          <w:color w:val="auto"/>
          <w:sz w:val="32"/>
          <w:szCs w:val="32"/>
          <w:lang w:val="en-US" w:eastAsia="zh-CN"/>
        </w:rPr>
        <w:t>法治建设</w:t>
      </w:r>
      <w:r>
        <w:rPr>
          <w:rFonts w:hint="eastAsia" w:ascii="仿宋_GB2312" w:hAnsi="仿宋_GB2312" w:eastAsia="仿宋_GB2312" w:cs="仿宋_GB2312"/>
          <w:b w:val="0"/>
          <w:bCs w:val="0"/>
          <w:color w:val="auto"/>
          <w:sz w:val="32"/>
          <w:szCs w:val="32"/>
        </w:rPr>
        <w:t>工作与中心工作同</w:t>
      </w:r>
      <w:r>
        <w:rPr>
          <w:rFonts w:hint="eastAsia" w:ascii="仿宋_GB2312" w:hAnsi="仿宋_GB2312" w:eastAsia="仿宋_GB2312" w:cs="仿宋_GB2312"/>
          <w:sz w:val="32"/>
          <w:szCs w:val="32"/>
        </w:rPr>
        <w:t>部署同检查，积极支持班子成员按照“一岗双责”抓好分管领域</w:t>
      </w:r>
      <w:r>
        <w:rPr>
          <w:rFonts w:hint="eastAsia" w:ascii="仿宋_GB2312" w:hAnsi="仿宋_GB2312" w:eastAsia="仿宋_GB2312" w:cs="仿宋_GB2312"/>
          <w:sz w:val="32"/>
          <w:szCs w:val="32"/>
          <w:lang w:val="en-US" w:eastAsia="zh-CN"/>
        </w:rPr>
        <w:t>法治建设</w:t>
      </w:r>
      <w:r>
        <w:rPr>
          <w:rFonts w:hint="eastAsia" w:ascii="仿宋_GB2312" w:hAnsi="仿宋_GB2312" w:eastAsia="仿宋_GB2312" w:cs="仿宋_GB2312"/>
          <w:sz w:val="32"/>
          <w:szCs w:val="32"/>
        </w:rPr>
        <w:t>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2.深入推进“放管服”改革重点法治建设任务。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创新方式利企便民，推动政务服务便利化。</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一是便捷高效利民。（</w:t>
      </w:r>
      <w:r>
        <w:rPr>
          <w:rFonts w:hint="eastAsia" w:ascii="仿宋_GB2312" w:hAnsi="仿宋_GB2312" w:eastAsia="仿宋_GB2312" w:cs="仿宋_GB2312"/>
          <w:color w:val="auto"/>
          <w:sz w:val="32"/>
          <w:szCs w:val="32"/>
          <w:lang w:val="en-US" w:eastAsia="zh-CN"/>
        </w:rPr>
        <w:t>1）推行全程无纸化网办。将各类商事主体的设立、变更、注销等实现全程电子化。</w:t>
      </w:r>
      <w:r>
        <w:rPr>
          <w:rFonts w:hint="eastAsia" w:ascii="仿宋_GB2312" w:hAnsi="仿宋_GB2312" w:eastAsia="仿宋_GB2312" w:cs="仿宋_GB2312"/>
          <w:b w:val="0"/>
          <w:bCs w:val="0"/>
          <w:sz w:val="32"/>
          <w:szCs w:val="32"/>
          <w:lang w:val="en-US" w:eastAsia="zh-CN"/>
        </w:rPr>
        <w:t>将市场监管、应急、文广新旅、交通运输等17个部门的91个事项涉企行政许可（备案）事项纳入系统，系统办件量达6360件</w:t>
      </w:r>
      <w:r>
        <w:rPr>
          <w:rFonts w:hint="eastAsia" w:ascii="仿宋_GB2312" w:hAnsi="仿宋_GB2312" w:eastAsia="仿宋_GB2312" w:cs="仿宋_GB2312"/>
          <w:color w:val="auto"/>
          <w:sz w:val="32"/>
          <w:szCs w:val="32"/>
          <w:lang w:val="en-US" w:eastAsia="zh-CN"/>
        </w:rPr>
        <w:t>。</w:t>
      </w:r>
      <w:r>
        <w:rPr>
          <w:rFonts w:hint="eastAsia" w:ascii="仿宋_GB2312" w:eastAsia="仿宋_GB2312"/>
          <w:sz w:val="32"/>
        </w:rPr>
        <w:t>今年9月，在全国率先推行电子证照一体化、便利化联展联用，实现跨1</w:t>
      </w:r>
      <w:r>
        <w:rPr>
          <w:rFonts w:ascii="仿宋_GB2312" w:eastAsia="仿宋_GB2312"/>
          <w:sz w:val="32"/>
        </w:rPr>
        <w:t>7</w:t>
      </w:r>
      <w:r>
        <w:rPr>
          <w:rFonts w:hint="eastAsia" w:ascii="仿宋_GB2312" w:eastAsia="仿宋_GB2312"/>
          <w:sz w:val="32"/>
        </w:rPr>
        <w:t>个部门</w:t>
      </w:r>
      <w:r>
        <w:rPr>
          <w:rFonts w:ascii="仿宋_GB2312" w:eastAsia="仿宋_GB2312"/>
          <w:sz w:val="32"/>
        </w:rPr>
        <w:t>91</w:t>
      </w:r>
      <w:r>
        <w:rPr>
          <w:rFonts w:hint="eastAsia" w:ascii="仿宋_GB2312" w:eastAsia="仿宋_GB2312"/>
          <w:sz w:val="32"/>
        </w:rPr>
        <w:t>项2</w:t>
      </w:r>
      <w:r>
        <w:rPr>
          <w:rFonts w:ascii="仿宋_GB2312" w:eastAsia="仿宋_GB2312"/>
          <w:sz w:val="32"/>
        </w:rPr>
        <w:t>15</w:t>
      </w:r>
      <w:r>
        <w:rPr>
          <w:rFonts w:hint="eastAsia" w:ascii="仿宋_GB2312" w:eastAsia="仿宋_GB2312"/>
          <w:sz w:val="32"/>
        </w:rPr>
        <w:t>子项电子证照全覆盖和全国互通互认</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color w:val="auto"/>
          <w:sz w:val="32"/>
          <w:szCs w:val="32"/>
          <w:lang w:val="en-US" w:eastAsia="zh-CN"/>
        </w:rPr>
        <w:t>（2）优化审批流程，企业开办流程由5个合并为1个，</w:t>
      </w:r>
      <w:r>
        <w:rPr>
          <w:rFonts w:hint="eastAsia" w:ascii="宋体" w:hAnsi="宋体" w:eastAsia="仿宋_GB2312" w:cs="仿宋_GB2312"/>
          <w:color w:val="auto"/>
          <w:sz w:val="32"/>
          <w:szCs w:val="32"/>
          <w:shd w:val="clear" w:color="auto" w:fill="auto"/>
          <w:lang w:val="en-US" w:eastAsia="zh-CN"/>
        </w:rPr>
        <w:t>落实</w:t>
      </w:r>
      <w:r>
        <w:rPr>
          <w:rFonts w:hint="eastAsia" w:ascii="宋体" w:hAnsi="宋体" w:eastAsia="仿宋_GB2312" w:cs="仿宋_GB2312"/>
          <w:color w:val="auto"/>
          <w:sz w:val="32"/>
          <w:szCs w:val="32"/>
          <w:shd w:val="clear" w:color="auto" w:fill="auto"/>
        </w:rPr>
        <w:t>企业</w:t>
      </w:r>
      <w:r>
        <w:rPr>
          <w:rFonts w:hint="eastAsia" w:ascii="仿宋_GB2312" w:hAnsi="仿宋_GB2312" w:eastAsia="仿宋_GB2312" w:cs="仿宋_GB2312"/>
          <w:i w:val="0"/>
          <w:iCs w:val="0"/>
          <w:caps w:val="0"/>
          <w:color w:val="191919"/>
          <w:spacing w:val="0"/>
          <w:sz w:val="32"/>
          <w:szCs w:val="32"/>
          <w:shd w:val="clear" w:fill="FFFFFF"/>
          <w:lang w:eastAsia="zh-CN"/>
        </w:rPr>
        <w:t>开办“一日结”，</w:t>
      </w:r>
      <w:r>
        <w:rPr>
          <w:rFonts w:hint="eastAsia" w:ascii="仿宋_GB2312" w:eastAsia="仿宋_GB2312"/>
          <w:color w:val="000000" w:themeColor="text1"/>
          <w:kern w:val="0"/>
          <w:sz w:val="32"/>
          <w:szCs w:val="32"/>
          <w:u w:val="none" w:color="auto"/>
          <w14:textFill>
            <w14:solidFill>
              <w14:schemeClr w14:val="tx1"/>
            </w14:solidFill>
          </w14:textFill>
        </w:rPr>
        <w:t>全面推行企业开办“2小时”办结流程</w:t>
      </w:r>
      <w:r>
        <w:rPr>
          <w:rFonts w:hint="eastAsia" w:ascii="仿宋_GB2312" w:eastAsia="仿宋_GB2312"/>
          <w:color w:val="000000" w:themeColor="text1"/>
          <w:kern w:val="0"/>
          <w:sz w:val="32"/>
          <w:szCs w:val="32"/>
          <w:u w:val="none" w:color="auto"/>
          <w:lang w:eastAsia="zh-CN"/>
          <w14:textFill>
            <w14:solidFill>
              <w14:schemeClr w14:val="tx1"/>
            </w14:solidFill>
          </w14:textFill>
        </w:rPr>
        <w:t>。</w:t>
      </w:r>
      <w:r>
        <w:rPr>
          <w:rFonts w:hint="eastAsia" w:ascii="仿宋_GB2312" w:hAnsi="仿宋_GB2312" w:eastAsia="仿宋_GB2312" w:cs="仿宋_GB2312"/>
          <w:i w:val="0"/>
          <w:iCs w:val="0"/>
          <w:caps w:val="0"/>
          <w:color w:val="191919"/>
          <w:spacing w:val="0"/>
          <w:sz w:val="32"/>
          <w:szCs w:val="32"/>
          <w:shd w:val="clear" w:fill="FFFFFF"/>
          <w:lang w:eastAsia="zh-CN"/>
        </w:rPr>
        <w:t>全面提高网上全流程办理比例，</w:t>
      </w:r>
      <w:r>
        <w:rPr>
          <w:rFonts w:hint="eastAsia" w:ascii="仿宋_GB2312" w:hAnsi="仿宋_GB2312" w:eastAsia="仿宋_GB2312" w:cs="仿宋_GB2312"/>
          <w:i w:val="0"/>
          <w:iCs w:val="0"/>
          <w:caps w:val="0"/>
          <w:color w:val="191919"/>
          <w:spacing w:val="0"/>
          <w:sz w:val="32"/>
          <w:szCs w:val="32"/>
          <w:shd w:val="clear" w:fill="FFFFFF"/>
          <w:lang w:val="en-US" w:eastAsia="zh-CN"/>
        </w:rPr>
        <w:t>推行无纸化登记工作，</w:t>
      </w:r>
      <w:r>
        <w:rPr>
          <w:rFonts w:hint="eastAsia" w:ascii="仿宋_GB2312" w:hAnsi="仿宋_GB2312" w:eastAsia="仿宋_GB2312" w:cs="仿宋_GB2312"/>
          <w:b w:val="0"/>
          <w:bCs w:val="0"/>
          <w:sz w:val="32"/>
          <w:szCs w:val="32"/>
          <w:lang w:val="en-US" w:eastAsia="zh-CN"/>
        </w:rPr>
        <w:t>通过微信、赣服通平台、赣企开办e窗通app</w:t>
      </w:r>
      <w:r>
        <w:rPr>
          <w:rFonts w:hint="eastAsia" w:ascii="仿宋_GB2312" w:hAnsi="仿宋_GB2312" w:eastAsia="仿宋_GB2312" w:cs="仿宋_GB2312"/>
          <w:i w:val="0"/>
          <w:iCs w:val="0"/>
          <w:caps w:val="0"/>
          <w:color w:val="191919"/>
          <w:spacing w:val="0"/>
          <w:sz w:val="32"/>
          <w:szCs w:val="32"/>
          <w:shd w:val="clear" w:fill="FFFFFF"/>
          <w:lang w:val="en-US" w:eastAsia="zh-CN"/>
        </w:rPr>
        <w:t>积极推进企业登记无纸全程电子化工作（电子签名、签章、电子营业执照）。</w:t>
      </w:r>
      <w:r>
        <w:rPr>
          <w:rFonts w:hint="eastAsia" w:ascii="仿宋_GB2312" w:hAnsi="仿宋_GB2312" w:eastAsia="仿宋_GB2312" w:cs="仿宋_GB2312"/>
          <w:color w:val="auto"/>
          <w:sz w:val="32"/>
          <w:szCs w:val="32"/>
          <w:lang w:val="en-US" w:eastAsia="zh-CN"/>
        </w:rPr>
        <w:t>（3）全面推行简易注销，</w:t>
      </w:r>
      <w:r>
        <w:rPr>
          <w:rFonts w:hint="eastAsia" w:ascii="仿宋_GB2312" w:eastAsia="仿宋_GB2312"/>
          <w:sz w:val="32"/>
        </w:rPr>
        <w:t>压减注销公告期至20天，</w:t>
      </w:r>
      <w:r>
        <w:rPr>
          <w:rFonts w:hint="eastAsia" w:ascii="仿宋_GB2312" w:hAnsi="仿宋_GB2312" w:eastAsia="仿宋_GB2312" w:cs="仿宋_GB2312"/>
          <w:color w:val="auto"/>
          <w:sz w:val="32"/>
          <w:szCs w:val="32"/>
          <w:lang w:val="en-US" w:eastAsia="zh-CN"/>
        </w:rPr>
        <w:t>公告期满后即到即办。</w:t>
      </w:r>
      <w:r>
        <w:rPr>
          <w:rFonts w:hint="eastAsia" w:ascii="仿宋_GB2312" w:hAnsi="仿宋" w:eastAsia="仿宋_GB2312" w:cs="仿宋"/>
          <w:color w:val="000000"/>
          <w:sz w:val="32"/>
          <w:szCs w:val="32"/>
        </w:rPr>
        <w:t>推出新开办企业首套5枚公章（价值300元）免费刻制惠企政策，在企业原有3枚免费公章的基础上再增加合同章与税票章的免费刻制。</w:t>
      </w:r>
      <w:r>
        <w:rPr>
          <w:rFonts w:hint="eastAsia" w:ascii="仿宋_GB2312" w:hAnsi="仿宋_GB2312" w:eastAsia="仿宋_GB2312" w:cs="仿宋_GB2312"/>
          <w:sz w:val="32"/>
          <w:szCs w:val="32"/>
          <w:vertAlign w:val="baseline"/>
          <w:lang w:val="en-US" w:eastAsia="zh-CN"/>
        </w:rPr>
        <w:t>截至目前，我局共为区本级新</w:t>
      </w: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开办企业发放免费刻制首套印章劵4916份，为企业减负106.27万元</w:t>
      </w:r>
      <w:r>
        <w:rPr>
          <w:rFonts w:hint="eastAsia" w:ascii="仿宋_GB2312" w:hAnsi="仿宋_GB2312" w:eastAsia="仿宋_GB2312" w:cs="仿宋_GB2312"/>
          <w:sz w:val="32"/>
          <w:szCs w:val="32"/>
          <w:vertAlign w:val="baseline"/>
          <w:lang w:val="en-US" w:eastAsia="zh-CN"/>
        </w:rPr>
        <w:t>。</w:t>
      </w:r>
      <w:r>
        <w:rPr>
          <w:rFonts w:hint="eastAsia" w:ascii="仿宋_GB2312" w:hAnsi="仿宋_GB2312" w:eastAsia="仿宋_GB2312" w:cs="仿宋_GB2312"/>
          <w:b w:val="0"/>
          <w:bCs w:val="0"/>
          <w:kern w:val="2"/>
          <w:sz w:val="32"/>
          <w:szCs w:val="32"/>
          <w:lang w:val="en-US" w:eastAsia="zh-CN" w:bidi="ar-SA"/>
        </w:rPr>
        <w:t>（4）</w:t>
      </w:r>
      <w:r>
        <w:rPr>
          <w:rFonts w:hint="eastAsia" w:ascii="仿宋_GB2312" w:hAnsi="仿宋_GB2312" w:eastAsia="仿宋_GB2312" w:cs="仿宋_GB2312"/>
          <w:b w:val="0"/>
          <w:bCs w:val="0"/>
          <w:sz w:val="32"/>
          <w:szCs w:val="32"/>
          <w:vertAlign w:val="baseline"/>
          <w:lang w:val="en-US" w:eastAsia="zh-CN"/>
        </w:rPr>
        <w:t>完善经营场所登记工作，</w:t>
      </w:r>
      <w:r>
        <w:rPr>
          <w:rFonts w:hint="eastAsia" w:ascii="仿宋_GB2312" w:hAnsi="仿宋" w:eastAsia="仿宋_GB2312" w:cs="仿宋"/>
          <w:color w:val="000000"/>
          <w:sz w:val="32"/>
          <w:szCs w:val="32"/>
        </w:rPr>
        <w:t>只需要提供《市场主体住所（经营场所）登记告知承诺书》即可</w:t>
      </w:r>
      <w:r>
        <w:rPr>
          <w:rFonts w:hint="eastAsia" w:ascii="仿宋_GB2312" w:hAnsi="仿宋_GB2312" w:eastAsia="仿宋_GB2312" w:cs="仿宋_GB2312"/>
          <w:b w:val="0"/>
          <w:bCs w:val="0"/>
          <w:sz w:val="32"/>
          <w:szCs w:val="32"/>
          <w:vertAlign w:val="baseline"/>
          <w:lang w:val="en-US" w:eastAsia="zh-CN"/>
        </w:rPr>
        <w:t>。</w:t>
      </w:r>
      <w:r>
        <w:rPr>
          <w:rFonts w:hint="eastAsia" w:ascii="仿宋_GB2312" w:hAnsi="仿宋_GB2312" w:eastAsia="仿宋_GB2312" w:cs="仿宋_GB2312"/>
          <w:color w:val="auto"/>
          <w:sz w:val="32"/>
          <w:szCs w:val="32"/>
          <w:lang w:val="en-US" w:eastAsia="zh-CN"/>
        </w:rPr>
        <w:t>（5）推出惠企政策“线上一网线下一窗”改革。推动线上线下融合办理，在政务服务中心设置“惠企政策兑现专窗”，推动“赣服通”“惠企通”平台建设，加强惠企事项的梳理和流程配置，目前已梳理惠企政策70条，全省首批“惠企通”政策（20项）全部认领完毕，正在进行流程配置。2022年以来累计为企业减负2.65亿元。</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eastAsia="zh-CN"/>
        </w:rPr>
        <w:t>二是暖心爽心惠民</w:t>
      </w:r>
      <w:r>
        <w:rPr>
          <w:rFonts w:hint="eastAsia" w:ascii="仿宋_GB2312" w:hAnsi="仿宋_GB2312" w:eastAsia="仿宋_GB2312" w:cs="仿宋_GB2312"/>
          <w:color w:val="auto"/>
          <w:sz w:val="32"/>
          <w:szCs w:val="32"/>
          <w:lang w:val="en-US" w:eastAsia="zh-CN"/>
        </w:rPr>
        <w:t>。（1）建立线下“渝快办”机制。聚焦企业群众办事痛点难点堵点，在政务服务中心设立“区长（局长）渝快办”专窗，领导干部将办公室“搬”进办事大厅，直面群众诉求，现场为群众解决办事过程中遇到的“疑难杂症”，</w:t>
      </w:r>
      <w:r>
        <w:rPr>
          <w:rFonts w:hint="eastAsia" w:ascii="仿宋_GB2312" w:hAnsi="仿宋_GB2312" w:eastAsia="仿宋_GB2312" w:cs="仿宋_GB2312"/>
          <w:b w:val="0"/>
          <w:bCs w:val="0"/>
          <w:color w:val="auto"/>
          <w:sz w:val="32"/>
          <w:szCs w:val="32"/>
          <w:lang w:val="en-US" w:eastAsia="zh-CN"/>
        </w:rPr>
        <w:t>今年以来，区本级“渝快办”窗口受理42件次，办结40件次。</w:t>
      </w:r>
      <w:r>
        <w:rPr>
          <w:rFonts w:hint="eastAsia" w:ascii="仿宋_GB2312" w:hAnsi="仿宋_GB2312" w:eastAsia="仿宋_GB2312" w:cs="仿宋_GB2312"/>
          <w:color w:val="auto"/>
          <w:sz w:val="32"/>
          <w:szCs w:val="32"/>
          <w:lang w:val="en-US" w:eastAsia="zh-CN"/>
        </w:rPr>
        <w:t>（2）重大项目“承诺+容缺办”。目前已成功“容缺”办理了7个新建投资备案项目，助力企业跑出开工加速度。（3）窗口服务“延时错时办”。在政务服务大厅设立24小时自助服务专区，配备多台自助服务终端，实现政务服务365天“不打烊”。医保、社保、企业注册开办、婚育等民生高频事项“随时可办”。</w:t>
      </w:r>
      <w:r>
        <w:rPr>
          <w:rFonts w:hint="eastAsia" w:ascii="仿宋_GB2312" w:eastAsia="仿宋_GB2312"/>
          <w:b w:val="0"/>
          <w:bCs w:val="0"/>
          <w:color w:val="auto"/>
          <w:sz w:val="32"/>
          <w:szCs w:val="32"/>
          <w:lang w:val="en-US" w:eastAsia="zh-CN"/>
        </w:rPr>
        <w:t>政务服务中心共受理各类行政审批服务24270件,午休双休日服务689件，预约服务14件，延时服务270件，上门服务1件，网上服务12272件。</w:t>
      </w:r>
      <w:r>
        <w:rPr>
          <w:rFonts w:hint="eastAsia" w:ascii="仿宋_GB2312" w:hAnsi="仿宋_GB2312" w:eastAsia="仿宋_GB2312" w:cs="仿宋_GB2312"/>
          <w:color w:val="auto"/>
          <w:sz w:val="32"/>
          <w:szCs w:val="32"/>
          <w:lang w:val="en-US" w:eastAsia="zh-CN"/>
        </w:rPr>
        <w:t>（4）免费“帮办代办”。设立帮办代办窗口，通过政府购买服务等方式为企业和群众提供“一对一”贴心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无偿帮办代办服务。2022年来免费为企业群众帮办代办150件次。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黑体" w:hAnsi="黑体" w:eastAsia="黑体"/>
          <w:b w:val="0"/>
          <w:bCs/>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三是智能服务顺畅。</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积极推行“互联网+政务服务”。依托江西政务服务网、“赣政通”等平台，从“少等待”“少跑腿”“高效能”出发，创新上线“一照通办”平台，实现“一网联办”，全区1144项政务服务事项可网办率达到100%，“一网通办”率达到87.6%，其中1144项同步在“赣服通”渝水分厅办理，办理深度中834项实现全程网办。（2）采用“一窗受理”窗口进行受理、出件。</w:t>
      </w:r>
      <w:r>
        <w:rPr>
          <w:rFonts w:hint="eastAsia" w:ascii="仿宋_GB2312" w:hAnsi="仿宋_GB2312" w:eastAsia="仿宋_GB2312" w:cs="仿宋_GB2312"/>
          <w:color w:val="000000" w:themeColor="text1"/>
          <w:sz w:val="32"/>
          <w:szCs w:val="32"/>
          <w14:textFill>
            <w14:solidFill>
              <w14:schemeClr w14:val="tx1"/>
            </w14:solidFill>
          </w14:textFill>
        </w:rPr>
        <w:t>截至目前，依申请类政务服务事项“一窗”受理率达99.84%。本年度共实现“一次不跑”事项数223项，“只跑一次”事项数858项。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（3）搭建“码上办”综合服务平台。依托“精彩渝水”、“政务渝水”等微信公众号，为企业、群众提供在线办理、网上预约、综合查询等服务，让数据多跑路，群众少跑腿。</w:t>
      </w:r>
      <w:r>
        <w:rPr>
          <w:rFonts w:hint="eastAsia" w:ascii="仿宋_GB2312" w:hAnsi="仿宋_GB2312" w:eastAsia="仿宋_GB2312" w:cs="仿宋_GB2312"/>
          <w:color w:val="000000" w:themeColor="text1"/>
          <w:sz w:val="32"/>
          <w:szCs w:val="32"/>
          <w14:textFill>
            <w14:solidFill>
              <w14:schemeClr w14:val="tx1"/>
            </w14:solidFill>
          </w14:textFill>
        </w:rPr>
        <w:t>截止目前，“码上办”模块上线事项87项，办件量4640件次；“码上约”模块上线事项128项，预约办理123件次；“码上知”模块上线事项90项。低保查询102779次、政协委员工作站收到反馈意见和建议数量32条。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监督评价有力有效。利用监控系统实时监督工作人员工作纪律，记录有关问题，纳入全区政务服务月通报内容。同时以“好差评”平台建设为载体，定期报告入驻单位及窗口工作人员“好差评”情况，今年已有733175余条评价，</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差评整改率100%。</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b w:val="0"/>
          <w:bCs/>
          <w:sz w:val="32"/>
          <w:szCs w:val="32"/>
          <w:lang w:val="en-US" w:eastAsia="zh-CN"/>
        </w:rPr>
        <w:t>（三）</w:t>
      </w:r>
      <w:r>
        <w:rPr>
          <w:rFonts w:hint="eastAsia" w:ascii="黑体" w:hAnsi="黑体" w:eastAsia="黑体" w:cs="黑体"/>
          <w:color w:val="auto"/>
          <w:sz w:val="32"/>
          <w:szCs w:val="32"/>
          <w:lang w:val="en-US" w:eastAsia="zh-CN"/>
        </w:rPr>
        <w:t>完善机关工作人员学法用法制度，组织实施普法规划，推动落实“谁执法谁普法”责任。</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仿宋_GB2312" w:hAnsi="仿宋_GB2312" w:eastAsia="仿宋_GB2312" w:cs="仿宋_GB2312"/>
          <w:i w:val="0"/>
          <w:iCs w:val="0"/>
          <w:caps w:val="0"/>
          <w:color w:val="auto"/>
          <w:spacing w:val="8"/>
          <w:sz w:val="32"/>
          <w:szCs w:val="32"/>
        </w:rPr>
      </w:pPr>
      <w:r>
        <w:rPr>
          <w:rFonts w:hint="eastAsia" w:ascii="仿宋_GB2312" w:hAnsi="仿宋_GB2312" w:eastAsia="仿宋_GB2312" w:cs="仿宋_GB2312"/>
          <w:b/>
          <w:bCs/>
          <w:color w:val="auto"/>
          <w:kern w:val="2"/>
          <w:sz w:val="32"/>
          <w:szCs w:val="32"/>
          <w:lang w:val="en-US" w:eastAsia="zh-CN" w:bidi="ar-SA"/>
        </w:rPr>
        <w:t>1.加强法治宣传，营造氛围。</w:t>
      </w:r>
      <w:r>
        <w:rPr>
          <w:rFonts w:hint="eastAsia" w:ascii="仿宋_GB2312" w:hAnsi="仿宋_GB2312" w:eastAsia="仿宋_GB2312" w:cs="仿宋_GB2312"/>
          <w:i w:val="0"/>
          <w:iCs w:val="0"/>
          <w:caps w:val="0"/>
          <w:color w:val="auto"/>
          <w:spacing w:val="8"/>
          <w:sz w:val="32"/>
          <w:szCs w:val="32"/>
          <w:shd w:val="clear" w:fill="FFFFFF"/>
        </w:rPr>
        <w:t>充分运用</w:t>
      </w:r>
      <w:r>
        <w:rPr>
          <w:rFonts w:hint="eastAsia" w:ascii="仿宋_GB2312" w:hAnsi="仿宋_GB2312" w:eastAsia="仿宋_GB2312" w:cs="仿宋_GB2312"/>
          <w:i w:val="0"/>
          <w:iCs w:val="0"/>
          <w:caps w:val="0"/>
          <w:color w:val="auto"/>
          <w:spacing w:val="8"/>
          <w:sz w:val="32"/>
          <w:szCs w:val="32"/>
          <w:shd w:val="clear" w:fill="FFFFFF"/>
          <w:lang w:val="en-US" w:eastAsia="zh-CN"/>
        </w:rPr>
        <w:t>电子显示屏、宣传单</w:t>
      </w:r>
      <w:r>
        <w:rPr>
          <w:rFonts w:hint="eastAsia" w:ascii="仿宋_GB2312" w:hAnsi="仿宋_GB2312" w:eastAsia="仿宋_GB2312" w:cs="仿宋_GB2312"/>
          <w:i w:val="0"/>
          <w:iCs w:val="0"/>
          <w:caps w:val="0"/>
          <w:color w:val="auto"/>
          <w:spacing w:val="8"/>
          <w:sz w:val="32"/>
          <w:szCs w:val="32"/>
          <w:shd w:val="clear" w:fill="FFFFFF"/>
        </w:rPr>
        <w:t>，广泛宣传“法治”建设的重要意义、工作进展和成效，动员党员干部积极参与，认真落实“谁执法谁普法”责任制，形成良好的舆论氛围，同时扎实开展节点教育，开展送法进社区、送法进村活动，</w:t>
      </w:r>
      <w:r>
        <w:rPr>
          <w:rFonts w:hint="eastAsia" w:ascii="仿宋_GB2312" w:hAnsi="仿宋_GB2312" w:eastAsia="仿宋_GB2312" w:cs="仿宋_GB2312"/>
          <w:i w:val="0"/>
          <w:iCs w:val="0"/>
          <w:caps w:val="0"/>
          <w:color w:val="auto"/>
          <w:spacing w:val="8"/>
          <w:sz w:val="32"/>
          <w:szCs w:val="32"/>
          <w:shd w:val="clear" w:fill="FFFFFF"/>
          <w:lang w:val="en-US" w:eastAsia="zh-CN"/>
        </w:rPr>
        <w:t>本年度组织党员干部到挂点帮扶社区、罗坊高堪村委、姚圩年家村委进行法治宣传，</w:t>
      </w:r>
      <w:r>
        <w:rPr>
          <w:rFonts w:hint="eastAsia" w:ascii="仿宋_GB2312" w:hAnsi="仿宋_GB2312" w:eastAsia="仿宋_GB2312" w:cs="仿宋_GB2312"/>
          <w:i w:val="0"/>
          <w:iCs w:val="0"/>
          <w:caps w:val="0"/>
          <w:color w:val="auto"/>
          <w:spacing w:val="8"/>
          <w:sz w:val="32"/>
          <w:szCs w:val="32"/>
          <w:shd w:val="clear" w:fill="FFFFFF"/>
        </w:rPr>
        <w:t>发放</w:t>
      </w:r>
      <w:r>
        <w:rPr>
          <w:rFonts w:hint="eastAsia" w:ascii="仿宋_GB2312" w:hAnsi="仿宋_GB2312" w:eastAsia="仿宋_GB2312" w:cs="仿宋_GB2312"/>
          <w:i w:val="0"/>
          <w:iCs w:val="0"/>
          <w:caps w:val="0"/>
          <w:color w:val="auto"/>
          <w:spacing w:val="8"/>
          <w:sz w:val="32"/>
          <w:szCs w:val="32"/>
          <w:shd w:val="clear" w:fill="FFFFFF"/>
          <w:lang w:eastAsia="zh-CN"/>
        </w:rPr>
        <w:t>《</w:t>
      </w:r>
      <w:r>
        <w:rPr>
          <w:rFonts w:hint="eastAsia" w:ascii="仿宋_GB2312" w:hAnsi="仿宋_GB2312" w:eastAsia="仿宋_GB2312" w:cs="仿宋_GB2312"/>
          <w:i w:val="0"/>
          <w:iCs w:val="0"/>
          <w:caps w:val="0"/>
          <w:color w:val="auto"/>
          <w:spacing w:val="8"/>
          <w:sz w:val="32"/>
          <w:szCs w:val="32"/>
          <w:shd w:val="clear" w:fill="FFFFFF"/>
          <w:lang w:val="en-US" w:eastAsia="zh-CN"/>
        </w:rPr>
        <w:t>民法典</w:t>
      </w:r>
      <w:r>
        <w:rPr>
          <w:rFonts w:hint="eastAsia" w:ascii="仿宋_GB2312" w:hAnsi="仿宋_GB2312" w:eastAsia="仿宋_GB2312" w:cs="仿宋_GB2312"/>
          <w:i w:val="0"/>
          <w:iCs w:val="0"/>
          <w:caps w:val="0"/>
          <w:color w:val="auto"/>
          <w:spacing w:val="8"/>
          <w:sz w:val="32"/>
          <w:szCs w:val="32"/>
          <w:shd w:val="clear" w:fill="FFFFFF"/>
          <w:lang w:eastAsia="zh-CN"/>
        </w:rPr>
        <w:t>》</w:t>
      </w:r>
      <w:r>
        <w:rPr>
          <w:rFonts w:hint="eastAsia" w:ascii="仿宋_GB2312" w:hAnsi="仿宋_GB2312" w:eastAsia="仿宋_GB2312" w:cs="仿宋_GB2312"/>
          <w:i w:val="0"/>
          <w:iCs w:val="0"/>
          <w:caps w:val="0"/>
          <w:color w:val="auto"/>
          <w:spacing w:val="8"/>
          <w:sz w:val="32"/>
          <w:szCs w:val="32"/>
          <w:shd w:val="clear" w:fill="FFFFFF"/>
          <w:lang w:val="en-US" w:eastAsia="zh-CN"/>
        </w:rPr>
        <w:t>学习资料、宪法等</w:t>
      </w:r>
      <w:r>
        <w:rPr>
          <w:rFonts w:hint="eastAsia" w:ascii="仿宋_GB2312" w:hAnsi="仿宋_GB2312" w:eastAsia="仿宋_GB2312" w:cs="仿宋_GB2312"/>
          <w:i w:val="0"/>
          <w:iCs w:val="0"/>
          <w:caps w:val="0"/>
          <w:color w:val="auto"/>
          <w:spacing w:val="8"/>
          <w:sz w:val="32"/>
          <w:szCs w:val="32"/>
          <w:shd w:val="clear" w:fill="FFFFFF"/>
        </w:rPr>
        <w:t>法律资料</w:t>
      </w:r>
      <w:r>
        <w:rPr>
          <w:rFonts w:hint="eastAsia" w:ascii="仿宋_GB2312" w:hAnsi="仿宋_GB2312" w:eastAsia="仿宋_GB2312" w:cs="仿宋_GB2312"/>
          <w:i w:val="0"/>
          <w:iCs w:val="0"/>
          <w:caps w:val="0"/>
          <w:color w:val="auto"/>
          <w:spacing w:val="8"/>
          <w:sz w:val="32"/>
          <w:szCs w:val="32"/>
          <w:shd w:val="clear" w:fill="FFFFFF"/>
          <w:lang w:val="en-US" w:eastAsia="zh-CN"/>
        </w:rPr>
        <w:t>百余份</w:t>
      </w:r>
      <w:r>
        <w:rPr>
          <w:rFonts w:hint="eastAsia" w:ascii="仿宋_GB2312" w:hAnsi="仿宋_GB2312" w:eastAsia="仿宋_GB2312" w:cs="仿宋_GB2312"/>
          <w:i w:val="0"/>
          <w:iCs w:val="0"/>
          <w:caps w:val="0"/>
          <w:color w:val="auto"/>
          <w:spacing w:val="8"/>
          <w:sz w:val="32"/>
          <w:szCs w:val="32"/>
          <w:shd w:val="clear" w:fill="FFFFFF"/>
        </w:rPr>
        <w:t>。</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Theme="majorEastAsia" w:hAnsiTheme="majorEastAsia" w:eastAsiaTheme="majorEastAsia" w:cstheme="majorEastAsia"/>
          <w:b/>
          <w:bCs/>
          <w:sz w:val="32"/>
          <w:szCs w:val="32"/>
          <w:lang w:val="en-US" w:eastAsia="zh-CN"/>
        </w:rPr>
      </w:pPr>
      <w:r>
        <w:rPr>
          <w:rFonts w:hint="eastAsia" w:ascii="仿宋_GB2312" w:hAnsi="仿宋_GB2312" w:eastAsia="仿宋_GB2312" w:cs="仿宋_GB2312"/>
          <w:b/>
          <w:bCs/>
          <w:color w:val="auto"/>
          <w:sz w:val="32"/>
          <w:szCs w:val="32"/>
          <w:lang w:val="en-US" w:eastAsia="zh-CN"/>
        </w:rPr>
        <w:t>2.完善监督机制。</w:t>
      </w:r>
      <w:r>
        <w:rPr>
          <w:rFonts w:hint="eastAsia" w:ascii="仿宋_GB2312" w:hAnsi="仿宋_GB2312" w:eastAsia="仿宋_GB2312" w:cs="仿宋_GB2312"/>
          <w:color w:val="auto"/>
          <w:sz w:val="32"/>
          <w:szCs w:val="32"/>
          <w:lang w:val="en-US" w:eastAsia="zh-CN"/>
        </w:rPr>
        <w:t>充分利用后台监控技术手段、明察暗访工作方式加强对政务服务大厅和各乡镇办便民服务中心进行监督，建立后台监控每日一通报制度，本年度对乡镇办明察暗访10余次，及时发现问题并限期落实整改。</w:t>
      </w:r>
    </w:p>
    <w:p>
      <w:pPr>
        <w:numPr>
          <w:ilvl w:val="0"/>
          <w:numId w:val="1"/>
        </w:numPr>
        <w:ind w:firstLine="643" w:firstLineChars="200"/>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存在的不足和原因</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jc w:val="left"/>
        <w:textAlignment w:val="auto"/>
        <w:rPr>
          <w:rFonts w:hint="eastAsia" w:asciiTheme="majorEastAsia" w:hAnsiTheme="majorEastAsia" w:eastAsiaTheme="majorEastAsia" w:cstheme="majorEastAsia"/>
          <w:b/>
          <w:bCs/>
          <w:sz w:val="32"/>
          <w:szCs w:val="32"/>
          <w:lang w:val="en-US" w:eastAsia="zh-CN"/>
        </w:rPr>
      </w:pPr>
      <w:r>
        <w:rPr>
          <w:rFonts w:hint="eastAsia"/>
          <w:lang w:val="en-US" w:eastAsia="zh-CN"/>
        </w:rPr>
        <w:t xml:space="preserve">  </w:t>
      </w:r>
      <w:r>
        <w:rPr>
          <w:rFonts w:hint="eastAsia" w:ascii="仿宋_GB2312" w:hAnsi="仿宋_GB2312" w:eastAsia="仿宋_GB2312" w:cs="仿宋_GB2312"/>
          <w:color w:val="auto"/>
          <w:sz w:val="32"/>
          <w:szCs w:val="32"/>
          <w:lang w:val="en-US" w:eastAsia="zh-CN"/>
        </w:rPr>
        <w:t>2022年，在做好法治建设日常工作的同时，着重做好牵头任务工作，虽取得一定成效，但是还存在一些问题，主要有：一是创新工作不够，比如：</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“一网通办”办理事项的比例较低，“一门式办理”服务事项入驻不齐全；二是法治建设舆论宣传力度不够。</w:t>
      </w:r>
      <w:r>
        <w:rPr>
          <w:rFonts w:hint="eastAsia" w:ascii="仿宋_GB2312" w:hAnsi="仿宋_GB2312" w:eastAsia="仿宋_GB2312" w:cs="仿宋_GB2312"/>
          <w:sz w:val="32"/>
          <w:szCs w:val="32"/>
        </w:rPr>
        <w:t>产生问题的原因是</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我区与市同城，一些部门在职能方面没有权限，无法办理。在“只进一扇门”方面，全区审批服务事项入驻政务服务大厅要实现应进必进，现在不动产、公安、税务、供水、供电、燃气、工程建设许可等高频服务事项都还没有进入。“一网通办”实际上线办理事项比例较低，与我区经济和社会发展水平及区委区政府的要求存在较大距离。一些较好地区网上上线率达到90%以上，我们网上政务服务与发达地区差距较大。</w:t>
      </w:r>
    </w:p>
    <w:p>
      <w:pPr>
        <w:numPr>
          <w:ilvl w:val="0"/>
          <w:numId w:val="1"/>
        </w:numPr>
        <w:ind w:firstLine="643" w:firstLineChars="200"/>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党政主要负责人履行第一责任人职责情况</w:t>
      </w:r>
    </w:p>
    <w:p>
      <w:pPr>
        <w:numPr>
          <w:ilvl w:val="0"/>
          <w:numId w:val="0"/>
        </w:numPr>
        <w:rPr>
          <w:rFonts w:hint="default"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 xml:space="preserve">    </w:t>
      </w:r>
      <w:r>
        <w:rPr>
          <w:rFonts w:hint="eastAsia" w:ascii="仿宋_GB2312" w:hAnsi="仿宋_GB2312" w:eastAsia="仿宋_GB2312" w:cs="仿宋_GB2312"/>
          <w:sz w:val="32"/>
          <w:szCs w:val="32"/>
        </w:rPr>
        <w:t>认真贯彻落实《党政主要负责人履行推进法治政府建设第一责任人职责规定》等文件精神，</w:t>
      </w:r>
      <w:r>
        <w:rPr>
          <w:rFonts w:hint="eastAsia" w:ascii="仿宋_GB2312" w:hAnsi="仿宋_GB2312" w:eastAsia="仿宋_GB2312" w:cs="仿宋_GB2312"/>
          <w:sz w:val="32"/>
          <w:szCs w:val="32"/>
          <w:lang w:eastAsia="zh-CN"/>
        </w:rPr>
        <w:t>切实履行</w:t>
      </w:r>
      <w:r>
        <w:rPr>
          <w:rFonts w:hint="eastAsia" w:ascii="仿宋_GB2312" w:hAnsi="仿宋_GB2312" w:eastAsia="仿宋_GB2312" w:cs="仿宋_GB2312"/>
          <w:sz w:val="32"/>
          <w:szCs w:val="32"/>
          <w:lang w:val="en-US" w:eastAsia="zh-CN"/>
        </w:rPr>
        <w:t>第一责任人职责，</w:t>
      </w:r>
      <w:r>
        <w:rPr>
          <w:rFonts w:hint="eastAsia" w:ascii="仿宋_GB2312" w:hAnsi="仿宋_GB2312" w:eastAsia="仿宋_GB2312" w:cs="仿宋_GB2312"/>
          <w:sz w:val="32"/>
          <w:szCs w:val="32"/>
        </w:rPr>
        <w:t>带头抓好法治政府建设各项工作。</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lang w:val="en-US" w:eastAsia="zh-CN"/>
        </w:rPr>
        <w:t>（一）做好法治建设研究部署工作。</w:t>
      </w:r>
      <w:r>
        <w:rPr>
          <w:rFonts w:hint="eastAsia" w:ascii="仿宋_GB2312" w:hAnsi="仿宋_GB2312" w:eastAsia="仿宋_GB2312" w:cs="仿宋_GB2312"/>
          <w:b w:val="0"/>
          <w:bCs w:val="0"/>
          <w:color w:val="auto"/>
          <w:sz w:val="32"/>
          <w:szCs w:val="32"/>
          <w:lang w:val="en-US" w:eastAsia="zh-CN"/>
        </w:rPr>
        <w:t>202</w:t>
      </w:r>
      <w:r>
        <w:rPr>
          <w:rFonts w:hint="default" w:ascii="仿宋_GB2312" w:hAnsi="仿宋_GB2312" w:eastAsia="仿宋_GB2312" w:cs="仿宋_GB2312"/>
          <w:b w:val="0"/>
          <w:bCs w:val="0"/>
          <w:color w:val="auto"/>
          <w:sz w:val="32"/>
          <w:szCs w:val="32"/>
          <w:lang w:eastAsia="zh-CN"/>
        </w:rPr>
        <w:t>2</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rPr>
        <w:t>召开</w:t>
      </w:r>
      <w:r>
        <w:rPr>
          <w:rFonts w:hint="eastAsia" w:ascii="仿宋_GB2312" w:hAnsi="仿宋_GB2312" w:eastAsia="仿宋_GB2312" w:cs="仿宋_GB2312"/>
          <w:b w:val="0"/>
          <w:bCs w:val="0"/>
          <w:color w:val="auto"/>
          <w:sz w:val="32"/>
          <w:szCs w:val="32"/>
          <w:lang w:val="en-US" w:eastAsia="zh-CN"/>
        </w:rPr>
        <w:t>班子会</w:t>
      </w:r>
      <w:r>
        <w:rPr>
          <w:rFonts w:hint="eastAsia" w:ascii="仿宋_GB2312" w:hAnsi="仿宋_GB2312" w:eastAsia="仿宋_GB2312" w:cs="仿宋_GB2312"/>
          <w:b w:val="0"/>
          <w:bCs w:val="0"/>
          <w:color w:val="auto"/>
          <w:sz w:val="32"/>
          <w:szCs w:val="32"/>
        </w:rPr>
        <w:t>专题研究</w:t>
      </w:r>
      <w:r>
        <w:rPr>
          <w:rFonts w:hint="eastAsia" w:ascii="仿宋_GB2312" w:hAnsi="仿宋_GB2312" w:eastAsia="仿宋_GB2312" w:cs="仿宋_GB2312"/>
          <w:b w:val="0"/>
          <w:bCs w:val="0"/>
          <w:color w:val="auto"/>
          <w:sz w:val="32"/>
          <w:szCs w:val="32"/>
          <w:lang w:val="en-US" w:eastAsia="zh-CN"/>
        </w:rPr>
        <w:t>法治建设法治学习宣传、牵头深化“放管服”重点</w:t>
      </w:r>
      <w:r>
        <w:rPr>
          <w:rFonts w:hint="eastAsia" w:ascii="仿宋_GB2312" w:hAnsi="仿宋_GB2312" w:eastAsia="仿宋_GB2312" w:cs="仿宋_GB2312"/>
          <w:b w:val="0"/>
          <w:bCs w:val="0"/>
          <w:color w:val="auto"/>
          <w:sz w:val="32"/>
          <w:szCs w:val="32"/>
        </w:rPr>
        <w:t>工作</w:t>
      </w:r>
      <w:r>
        <w:rPr>
          <w:rFonts w:hint="eastAsia" w:ascii="仿宋_GB2312" w:hAnsi="仿宋_GB2312" w:eastAsia="仿宋_GB2312" w:cs="仿宋_GB2312"/>
          <w:b w:val="0"/>
          <w:bCs w:val="0"/>
          <w:color w:val="auto"/>
          <w:sz w:val="32"/>
          <w:szCs w:val="32"/>
          <w:lang w:val="en-US" w:eastAsia="zh-CN"/>
        </w:rPr>
        <w:t>任务</w:t>
      </w:r>
      <w:r>
        <w:rPr>
          <w:rFonts w:hint="eastAsia" w:ascii="仿宋_GB2312" w:hAnsi="仿宋_GB2312" w:eastAsia="仿宋_GB2312" w:cs="仿宋_GB2312"/>
          <w:b w:val="0"/>
          <w:bCs w:val="0"/>
          <w:color w:val="auto"/>
          <w:sz w:val="32"/>
          <w:szCs w:val="32"/>
          <w:highlight w:val="none"/>
          <w:lang w:val="en-US" w:eastAsia="zh-CN"/>
        </w:rPr>
        <w:t>6</w:t>
      </w:r>
      <w:r>
        <w:rPr>
          <w:rFonts w:hint="eastAsia" w:ascii="仿宋_GB2312" w:hAnsi="仿宋_GB2312" w:eastAsia="仿宋_GB2312" w:cs="仿宋_GB2312"/>
          <w:b w:val="0"/>
          <w:bCs w:val="0"/>
          <w:color w:val="auto"/>
          <w:sz w:val="32"/>
          <w:szCs w:val="32"/>
          <w:lang w:val="en-US" w:eastAsia="zh-CN"/>
        </w:rPr>
        <w:t>次</w:t>
      </w:r>
      <w:r>
        <w:rPr>
          <w:rFonts w:hint="eastAsia" w:ascii="仿宋_GB2312" w:hAnsi="仿宋_GB2312" w:eastAsia="仿宋_GB2312" w:cs="仿宋_GB2312"/>
          <w:b w:val="0"/>
          <w:bCs w:val="0"/>
          <w:color w:val="auto"/>
          <w:sz w:val="32"/>
          <w:szCs w:val="32"/>
        </w:rPr>
        <w:t>，坚持</w:t>
      </w:r>
      <w:r>
        <w:rPr>
          <w:rFonts w:hint="eastAsia" w:ascii="仿宋_GB2312" w:hAnsi="仿宋_GB2312" w:eastAsia="仿宋_GB2312" w:cs="仿宋_GB2312"/>
          <w:b w:val="0"/>
          <w:bCs w:val="0"/>
          <w:color w:val="auto"/>
          <w:sz w:val="32"/>
          <w:szCs w:val="32"/>
          <w:lang w:val="en-US" w:eastAsia="zh-CN"/>
        </w:rPr>
        <w:t>法治建设</w:t>
      </w:r>
      <w:r>
        <w:rPr>
          <w:rFonts w:hint="eastAsia" w:ascii="仿宋_GB2312" w:hAnsi="仿宋_GB2312" w:eastAsia="仿宋_GB2312" w:cs="仿宋_GB2312"/>
          <w:b w:val="0"/>
          <w:bCs w:val="0"/>
          <w:color w:val="auto"/>
          <w:sz w:val="32"/>
          <w:szCs w:val="32"/>
        </w:rPr>
        <w:t>工作与中心工作同</w:t>
      </w:r>
      <w:r>
        <w:rPr>
          <w:rFonts w:hint="eastAsia" w:ascii="仿宋_GB2312" w:hAnsi="仿宋_GB2312" w:eastAsia="仿宋_GB2312" w:cs="仿宋_GB2312"/>
          <w:sz w:val="32"/>
          <w:szCs w:val="32"/>
        </w:rPr>
        <w:t>部署同检查，积极支持班子成员按照“一岗双责”抓好分管领域</w:t>
      </w:r>
      <w:r>
        <w:rPr>
          <w:rFonts w:hint="eastAsia" w:ascii="仿宋_GB2312" w:hAnsi="仿宋_GB2312" w:eastAsia="仿宋_GB2312" w:cs="仿宋_GB2312"/>
          <w:sz w:val="32"/>
          <w:szCs w:val="32"/>
          <w:lang w:val="en-US" w:eastAsia="zh-CN"/>
        </w:rPr>
        <w:t>法治建设</w:t>
      </w:r>
      <w:r>
        <w:rPr>
          <w:rFonts w:hint="eastAsia" w:ascii="仿宋_GB2312" w:hAnsi="仿宋_GB2312" w:eastAsia="仿宋_GB2312" w:cs="仿宋_GB2312"/>
          <w:sz w:val="32"/>
          <w:szCs w:val="32"/>
        </w:rPr>
        <w:t>工作。</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Theme="majorEastAsia" w:hAnsiTheme="majorEastAsia" w:eastAsiaTheme="majorEastAsia" w:cstheme="majorEastAsia"/>
          <w:b/>
          <w:bCs/>
          <w:sz w:val="32"/>
          <w:szCs w:val="32"/>
          <w:lang w:val="en-US" w:eastAsia="zh-CN"/>
        </w:rPr>
      </w:pPr>
      <w:r>
        <w:rPr>
          <w:rFonts w:hint="eastAsia" w:ascii="仿宋_GB2312" w:hAnsi="仿宋_GB2312" w:eastAsia="仿宋_GB2312" w:cs="仿宋_GB2312"/>
          <w:b/>
          <w:bCs/>
          <w:color w:val="auto"/>
          <w:sz w:val="32"/>
          <w:szCs w:val="32"/>
          <w:lang w:val="en-US" w:eastAsia="zh-CN"/>
        </w:rPr>
        <w:t>（二）严格落实重大行政决策法定程序、全面推进政务公开情况。</w:t>
      </w:r>
      <w:r>
        <w:rPr>
          <w:rFonts w:hint="eastAsia" w:ascii="仿宋_GB2312" w:hAnsi="Times New Roman" w:eastAsia="仿宋_GB2312" w:cs="仿宋_GB2312"/>
          <w:b w:val="0"/>
          <w:bCs w:val="0"/>
          <w:color w:val="auto"/>
          <w:kern w:val="2"/>
          <w:sz w:val="32"/>
          <w:szCs w:val="32"/>
          <w:lang w:val="en-US" w:eastAsia="zh-CN" w:bidi="ar-SA"/>
        </w:rPr>
        <w:t>坚持“以公开为常态，不公开为例外”原则，进一步落实决策公开、执行公开、管理公开、服务公开、结果公开的“五公开”要求，严格落实政务服务信息公开制度。严格执行重大行政决策法定程序，按要求做好申请、审批等法定程序</w:t>
      </w:r>
      <w:r>
        <w:rPr>
          <w:rFonts w:hint="eastAsia" w:ascii="仿宋_GB2312" w:eastAsia="仿宋_GB2312" w:cs="仿宋_GB2312"/>
          <w:b w:val="0"/>
          <w:bCs w:val="0"/>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（三）多措并举强化供给，有效打通政务服务“最后一公里”。</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一是深入推进简政放权。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深化“放管服”改革，按照应放尽放的原则，91项行政权力目录和60项公共服务事项均下沉到基层，实现统一政府权力清单制度区乡两级全覆盖，政务服务事项区乡村三级全覆盖。</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下发了《渝水区人民政府关于调整赋予乡镇（街道）县级审批服务执法权限和经济发达镇县级经济社会管理权限的通知》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街道</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分别</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 xml:space="preserve">承接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26</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审批服务执法权限清单</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,罗坊镇为经济发达镇承接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146</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，其他</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分别</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承接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101</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二是夯实服务平台。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立健全基层政务服务体系，按照《新余市乡镇（街道）便民服务中心规范化标准化便利化建设实施细则》要求，建成县、乡、村三级便民服务中心，实现县级标准化、乡级规范化、村级普及化，为百姓提供全方位、多维度、一站式审批服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三是贴心“就近办”。</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推动</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贴心“就近办”。依托全市一体化政务服务平台，在全省率先打造社区“24小时自助政务服务区”，在人口聚集、密度大的社区首批投放了6台自助服务终端机，目前已实现业务在线申报、办理事项1215个。</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heme="majorEastAsia" w:hAnsiTheme="majorEastAsia" w:eastAsiaTheme="majorEastAsia" w:cstheme="majorEastAsia"/>
          <w:b/>
          <w:bCs/>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四是多点“异地办”。</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已梳理公布全区“市区通办”“同城通办”服务事项共374项。</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积极开展“省内通办”和“跨省通办”业务，目前已梳理“跨省通办”高频事项清单70项，“省内通办”47项。与山东滨州市惠民县，福建省福州市闽侯县、鼓楼区、晋江市、长乐区，贵州省贵阳市签订了跨省通办协议。与宜春市的宜丰县、樟树市、上高县、吉安市的峡江县、新干县签订区域通办协议。同时在渝水区政务服务中心二楼设立“跨省通办”专窗，开展“异地代收代办”等服务。</w:t>
      </w:r>
    </w:p>
    <w:p>
      <w:pPr>
        <w:numPr>
          <w:ilvl w:val="0"/>
          <w:numId w:val="1"/>
        </w:numPr>
        <w:ind w:firstLine="643" w:firstLineChars="200"/>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2023年工作打算</w:t>
      </w:r>
    </w:p>
    <w:p>
      <w:pPr>
        <w:pStyle w:val="3"/>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0" w:firstLineChars="200"/>
        <w:jc w:val="both"/>
        <w:textAlignment w:val="auto"/>
        <w:rPr>
          <w:rFonts w:hint="eastAsia"/>
          <w:lang w:val="en-US" w:eastAsia="zh-CN"/>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2023年，我局将坚持以习近平新时代中国特色社会主义思想为指导，全面贯彻习近平法治思想，深入贯彻党的二十大精神，以“不争第一就是落后”的进取心，加快全面建设社会主义现代化幸福渝水，奋力开创工作新局面。</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一是</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深入学习贯彻法治思想，加快转变政府职能，提升依法决策能力，强化权利监督，浓厚法治氛围，推动</w:t>
      </w:r>
      <w:r>
        <w:rPr>
          <w:rFonts w:hint="eastAsia" w:ascii="仿宋_GB2312" w:hAnsi="仿宋_GB2312" w:eastAsia="仿宋_GB2312" w:cs="仿宋_GB2312"/>
          <w:kern w:val="44"/>
          <w:sz w:val="32"/>
          <w:szCs w:val="32"/>
        </w:rPr>
        <w:t>党政主要负责人履行推进法治建设第一责任人职责落实。</w:t>
      </w:r>
      <w:r>
        <w:rPr>
          <w:rFonts w:hint="eastAsia" w:ascii="仿宋_GB2312" w:hAnsi="仿宋_GB2312" w:eastAsia="仿宋_GB2312" w:cs="仿宋_GB2312"/>
          <w:b/>
          <w:bCs/>
          <w:kern w:val="44"/>
          <w:sz w:val="32"/>
          <w:szCs w:val="32"/>
          <w:lang w:eastAsia="zh-CN"/>
        </w:rPr>
        <w:t>二是</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围绕优化营商环境“一号改革工程”，进一步推进“渝快办”“码上办”向纵深发展，端口要进一步前移至服务企业一线，“零距离”对接企业，进一步对乡镇办进行审批简政放权。</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三是</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继续深化做好“上门服务”，“容缺审批”与“线上评审”三大服务品牌，让企业和群众真正的称心，爽心，悦心。</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四是</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强化赋权承接支持。明确权力下放后的运行程序、规则和权责关系，签订赋权协议。在政策解读、业务培训、连接专网、开设账号、配置权限等方面，为乡镇（街道）、经济发达镇提供有力支持。对因各种困难难以承接的事项，要制定切实可行的工作方案确保事项承接落实到位。</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五是</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加快推进“一窗式”综合服务平台向乡镇(街道)延伸，全区所有乡镇(街道)、社区依托江西政务服务网、赣服通、“一窗式”综合服务平台，通</w:t>
      </w:r>
      <w:r>
        <w:rPr>
          <w:sz w:val="32"/>
        </w:rPr>
        <mc:AlternateContent>
          <mc:Choice Requires="wps">
            <w:drawing>
              <wp:anchor distT="0" distB="0" distL="114300" distR="114300" simplePos="0" relativeHeight="25166745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0" name="KGD_699D5D2C$01$29$00011" descr="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"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99D5D2C$01$29$00011" o:spid="_x0000_s1026" o:spt="1" alt="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" style="position:absolute;left:0pt;margin-left:-100pt;margin-top:-62pt;height:5pt;width:5pt;visibility:hidden;z-index:251667456;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643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9" name="KGD_KG_Seal_15" descr="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5" o:spid="_x0000_s1026" o:spt="1" alt="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" style="position:absolute;left:0pt;margin-left:-100pt;margin-top:-62pt;height:5pt;width:5pt;visibility:hidden;z-index:251666432;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540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8" name="KGD_KG_Seal_14" descr="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"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" style="position:absolute;left:0pt;margin-left:-100pt;margin-top:-62pt;height:5pt;width:5pt;visibility:hidden;z-index:251665408;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7" name="KGD_KG_Seal_13" descr="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"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" style="position:absolute;left:0pt;margin-left:-100pt;margin-top:-62pt;height:5pt;width:5pt;visibility:hidden;z-index:251664384;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6" name="KGD_KG_Seal_12" descr="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"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" style="position:absolute;left:0pt;margin-left:-100pt;margin-top:-62pt;height:5pt;width:5pt;visibility:hidden;z-index:251663360;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HeQxljaAAAADwEAAA8AAAAA&#10;AAAAAQAgAAAAIgAAAGRycy9kb3ducmV2LnhtbFBLAQIUABQAAAAIAIdO4kCOlG92FwwAAEQRAAAO&#10;AAAAAAAAAAEAIAAAACkBAABkcnMvZTJvRG9jLnhtbFBLBQYAAAAABgAGAFkBAACyDw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5" name="KGD_KG_Seal_11" descr="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"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" style="position:absolute;left:0pt;margin-left:-100pt;margin-top:-62pt;height:5pt;width:5pt;visibility:hidden;z-index:251662336;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HeQxljaAAAADwEAAA8AAAAA&#10;AAAAAQAgAAAAIgAAAGRycy9kb3ducmV2LnhtbFBLAQIUABQAAAAIAIdO4kCrm6FuFwwAAEQRAAAO&#10;AAAAAAAAAAEAIAAAACkBAABkcnMvZTJvRG9jLnhtbFBLBQYAAAAABgAGAFkBAACyDw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131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4" name="KGD_Gobal1" descr="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"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" style="position:absolute;left:0pt;margin-left:-100pt;margin-top:-62pt;height:5pt;width:5pt;visibility:hidden;z-index:251661312;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">
                <v:fill on="t" focussize="0,0"/>
                <v:stroke weight="1pt" color="#41719C [3204]" miterlimit="8" joinstyle="miter"/>
                <v:imagedata o:title=""/>
                <o:lock v:ext="edit" aspectratio="f"/>
              </v:rect>
            </w:pict>
          </mc:Fallback>
        </mc:AlternateConten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过全流程网办、代收代办等方式,承接乡镇赋权事项、新余市高频政务服务“就近办”事项、“全市通办”“同城通办”等高频事项，实现跨层级办理。</w:t>
      </w:r>
    </w:p>
    <w:p>
      <w:pPr>
        <w:numPr>
          <w:ilvl w:val="0"/>
          <w:numId w:val="0"/>
        </w:numPr>
        <w:wordWrap w:val="0"/>
        <w:ind w:firstLine="640" w:firstLineChars="200"/>
        <w:jc w:val="right"/>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numPr>
          <w:ilvl w:val="0"/>
          <w:numId w:val="0"/>
        </w:numPr>
        <w:wordWrap w:val="0"/>
        <w:ind w:firstLine="640" w:firstLineChars="200"/>
        <w:jc w:val="right"/>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numPr>
          <w:ilvl w:val="0"/>
          <w:numId w:val="0"/>
        </w:numPr>
        <w:wordWrap w:val="0"/>
        <w:ind w:firstLine="640" w:firstLineChars="200"/>
        <w:jc w:val="right"/>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sz w:val="32"/>
        </w:rPr>
        <mc:AlternateContent>
          <mc:Choice Requires="wps">
            <w:drawing>
              <wp:anchor distT="0" distB="0" distL="114300" distR="114300" simplePos="0" relativeHeight="251660288" behindDoc="1" locked="0" layoutInCell="1" hidden="1" allowOverlap="1">
                <wp:simplePos x="0" y="0"/>
                <wp:positionH relativeFrom="column">
                  <wp:posOffset>-4923155</wp:posOffset>
                </wp:positionH>
                <wp:positionV relativeFrom="paragraph">
                  <wp:posOffset>-8195945</wp:posOffset>
                </wp:positionV>
                <wp:extent cx="15120620" cy="21384260"/>
                <wp:effectExtent l="0" t="0" r="0" b="0"/>
                <wp:wrapNone/>
                <wp:docPr id="3" name="KG_Shd_9" hidden="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9" o:spid="_x0000_s1026" o:spt="1" style="position:absolute;left:0pt;margin-left:-387.65pt;margin-top:-645.35pt;height:1683.8pt;width:1190.6pt;visibility:hidden;z-index:-251656192;v-text-anchor:middle;mso-width-relative:page;mso-height-relative:page;" fillcolor="#FFFFFF" filled="t" stroked="t" coordsize="21600,21600" o:gfxdata="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JdsT03dAAAAEAEAAA8AAAAAAAAAAQAgAAAA&#10;IgAAAGRycy9kb3ducmV2LnhtbFBLAQIUABQAAAAIAIdO4kDabPMVeAIAADwFAAAOAAAAAAAAAAEA&#10;IAAAACwBAABkcnMvZTJvRG9jLnhtbFBLBQYAAAAABgAGAFkBAAAWBgAAAAA=&#10;">
                <v:fill on="t" opacity="0f" focussize="0,0"/>
                <v:stroke weight="1pt" color="#FFFFFF [3204]" opacity="0f" miterlimit="8" joinstyle="miter"/>
                <v:imagedata o:title=""/>
                <o:lock v:ext="edit" aspectratio="f"/>
              </v:rect>
            </w:pict>
          </mc:Fallback>
        </mc:AlternateContent>
      </w:r>
      <w:r>
        <w:rPr>
          <w:sz w:val="32"/>
        </w:rPr>
        <w:drawing>
          <wp:anchor distT="0" distB="0" distL="114300" distR="114300" simplePos="0" relativeHeight="251659264" behindDoc="1" locked="1" layoutInCell="1" allowOverlap="1">
            <wp:simplePos x="0" y="0"/>
            <wp:positionH relativeFrom="page">
              <wp:posOffset>4537710</wp:posOffset>
            </wp:positionH>
            <wp:positionV relativeFrom="page">
              <wp:posOffset>2282190</wp:posOffset>
            </wp:positionV>
            <wp:extent cx="1440180" cy="1440180"/>
            <wp:effectExtent l="0" t="0" r="7620" b="7620"/>
            <wp:wrapNone/>
            <wp:docPr id="2" name="KG_699D5D2C$01$29$0001$N$0009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99D5D2C$01$29$0001$N$000900" descr="Seal"/>
                    <pic:cNvPicPr>
                      <a:picLocks noChangeAspect="1"/>
                    </pic:cNvPicPr>
                  </pic:nvPicPr>
                  <pic:blipFill>
                    <a:blip r:embed="rId4"/>
                    <a:stretch>
                      <a:fillRect/>
                    </a:stretch>
                  </pic:blipFill>
                  <pic:spPr>
                    <a:xfrm>
                      <a:off x="0" y="0"/>
                      <a:ext cx="1440180" cy="1440180"/>
                    </a:xfrm>
                    <a:prstGeom prst="rect">
                      <a:avLst/>
                    </a:prstGeom>
                  </pic:spPr>
                </pic:pic>
              </a:graphicData>
            </a:graphic>
          </wp:anchor>
        </w:drawing>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渝水区行</w:t>
      </w:r>
      <w:bookmarkStart w:id="0" w:name="_GoBack"/>
      <w:bookmarkEnd w:id="0"/>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 xml:space="preserve">政审批局    </w:t>
      </w:r>
    </w:p>
    <w:p>
      <w:pPr>
        <w:pStyle w:val="2"/>
        <w:wordWrap w:val="0"/>
        <w:jc w:val="right"/>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 xml:space="preserve">2023年2月14日    </w:t>
      </w:r>
    </w:p>
    <w:p>
      <w:pPr>
        <w:numPr>
          <w:ilvl w:val="0"/>
          <w:numId w:val="0"/>
        </w:numPr>
        <w:rPr>
          <w:rFonts w:hint="eastAsia" w:asciiTheme="majorEastAsia" w:hAnsiTheme="majorEastAsia" w:eastAsiaTheme="majorEastAsia" w:cstheme="majorEastAsia"/>
          <w:b/>
          <w:bCs/>
          <w:sz w:val="32"/>
          <w:szCs w:val="32"/>
          <w:lang w:val="en-US" w:eastAsia="zh-CN"/>
        </w:rPr>
      </w:pPr>
    </w:p>
    <w:p>
      <w:pPr>
        <w:numPr>
          <w:ilvl w:val="0"/>
          <w:numId w:val="0"/>
        </w:numPr>
        <w:rPr>
          <w:rFonts w:hint="eastAsia" w:asciiTheme="majorEastAsia" w:hAnsiTheme="majorEastAsia" w:eastAsiaTheme="majorEastAsia" w:cstheme="majorEastAsia"/>
          <w:b/>
          <w:bCs/>
          <w:sz w:val="32"/>
          <w:szCs w:val="32"/>
          <w:lang w:val="en-US" w:eastAsia="zh-CN"/>
        </w:rPr>
      </w:pPr>
    </w:p>
    <w:p>
      <w:pPr>
        <w:numPr>
          <w:ilvl w:val="0"/>
          <w:numId w:val="0"/>
        </w:numPr>
        <w:rPr>
          <w:rFonts w:hint="eastAsia" w:asciiTheme="majorEastAsia" w:hAnsiTheme="majorEastAsia" w:eastAsiaTheme="majorEastAsia" w:cstheme="majorEastAsia"/>
          <w:b/>
          <w:bCs/>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790DD4"/>
    <w:multiLevelType w:val="singleLevel"/>
    <w:tmpl w:val="EC790DD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dit="readOnly" w:enforcement="1" w:cryptProviderType="rsaFull" w:cryptAlgorithmClass="hash" w:cryptAlgorithmType="typeAny" w:cryptAlgorithmSid="4" w:cryptSpinCount="0" w:hash="eRnyD/tp97bAPBeq/gVfHf7651w=" w:salt="WyXDAtMBtsubwBaQTleVG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1Y2FkZjJiMDJiOTZkMjY5OWM5MzhiZjAxYmI0YTEifQ=="/>
    <w:docVar w:name="DocumentID" w:val="{2B209CD8-7AE0-4EBE-A81B-F1538A9C3B02}"/>
    <w:docVar w:name="DocumentName" w:val="渝水区行政审批局关于2022年度法治政府建设年度报告"/>
  </w:docVars>
  <w:rsids>
    <w:rsidRoot w:val="03B91101"/>
    <w:rsid w:val="01981CA5"/>
    <w:rsid w:val="03B91101"/>
    <w:rsid w:val="06BA359E"/>
    <w:rsid w:val="0ACC2BA0"/>
    <w:rsid w:val="0B2A7704"/>
    <w:rsid w:val="112D2F97"/>
    <w:rsid w:val="1E952F81"/>
    <w:rsid w:val="212A1E39"/>
    <w:rsid w:val="27327210"/>
    <w:rsid w:val="29D20598"/>
    <w:rsid w:val="2AEE5EFB"/>
    <w:rsid w:val="47E96DB2"/>
    <w:rsid w:val="4B3A188D"/>
    <w:rsid w:val="55B46C40"/>
    <w:rsid w:val="619264F5"/>
    <w:rsid w:val="621D2BA9"/>
    <w:rsid w:val="63B57432"/>
    <w:rsid w:val="643B2B06"/>
    <w:rsid w:val="65C41E3C"/>
    <w:rsid w:val="672869C2"/>
    <w:rsid w:val="6CF638B9"/>
    <w:rsid w:val="73513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rFonts w:ascii="Times New Roman" w:hAnsi="Times New Roman"/>
    </w:rPr>
  </w:style>
  <w:style w:type="paragraph" w:styleId="3">
    <w:name w:val="Body Text"/>
    <w:basedOn w:val="1"/>
    <w:next w:val="1"/>
    <w:qFormat/>
    <w:uiPriority w:val="99"/>
    <w:pPr>
      <w:spacing w:after="12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4437</Words>
  <Characters>4592</Characters>
  <Lines>0</Lines>
  <Paragraphs>0</Paragraphs>
  <TotalTime>15</TotalTime>
  <ScaleCrop>false</ScaleCrop>
  <LinksUpToDate>false</LinksUpToDate>
  <CharactersWithSpaces>4611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2023-02-10T02:46:00Z</dcterms:created>
  <dc:creator>Administrator</dc:creator>
  <cp:lastModifiedBy>K.K</cp:lastModifiedBy>
  <dcterms:modified xsi:type="dcterms:W3CDTF">2026-02-24T08:11:25Z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4B39C9862DC346D7A39471958D8CCC1C</vt:lpwstr>
  </property>
</Properties>
</file>