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DBE" w:rsidRDefault="00145DBE" w:rsidP="00145DBE">
      <w:pPr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附件</w:t>
      </w:r>
      <w:r>
        <w:rPr>
          <w:rFonts w:ascii="宋体" w:eastAsia="宋体" w:hAnsi="宋体" w:cs="宋体"/>
          <w:sz w:val="28"/>
          <w:szCs w:val="28"/>
        </w:rPr>
        <w:t>8</w:t>
      </w:r>
    </w:p>
    <w:p w:rsidR="00145DBE" w:rsidRPr="00794E8A" w:rsidRDefault="00FE3FA1" w:rsidP="00794E8A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黑体" w:cs="宋体"/>
          <w:sz w:val="36"/>
          <w:szCs w:val="36"/>
        </w:rPr>
      </w:pPr>
      <w:r w:rsidRPr="00794E8A">
        <w:rPr>
          <w:rFonts w:ascii="方正小标宋简体" w:eastAsia="方正小标宋简体" w:hAnsi="黑体" w:cs="宋体" w:hint="eastAsia"/>
          <w:sz w:val="36"/>
          <w:szCs w:val="36"/>
        </w:rPr>
        <w:t>渝水区</w:t>
      </w:r>
      <w:r w:rsidR="00B3066D">
        <w:rPr>
          <w:rFonts w:ascii="方正小标宋简体" w:eastAsia="方正小标宋简体" w:hAnsi="黑体" w:cs="宋体" w:hint="eastAsia"/>
          <w:sz w:val="36"/>
          <w:szCs w:val="36"/>
        </w:rPr>
        <w:t>2022年</w:t>
      </w:r>
      <w:r w:rsidRPr="00794E8A">
        <w:rPr>
          <w:rFonts w:ascii="方正小标宋简体" w:eastAsia="方正小标宋简体" w:hAnsi="黑体" w:cs="宋体" w:hint="eastAsia"/>
          <w:sz w:val="36"/>
          <w:szCs w:val="36"/>
        </w:rPr>
        <w:t>医疗服务与保障能力提升补助</w:t>
      </w:r>
      <w:r w:rsidR="00145DBE" w:rsidRPr="00794E8A">
        <w:rPr>
          <w:rFonts w:ascii="方正小标宋简体" w:eastAsia="方正小标宋简体" w:hAnsi="黑体" w:cs="宋体" w:hint="eastAsia"/>
          <w:sz w:val="36"/>
          <w:szCs w:val="36"/>
        </w:rPr>
        <w:t>资金绩效评价报告</w:t>
      </w:r>
    </w:p>
    <w:p w:rsidR="00145DBE" w:rsidRDefault="00145DBE" w:rsidP="00794E8A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一、基本情况</w:t>
      </w:r>
    </w:p>
    <w:p w:rsidR="00145DBE" w:rsidRPr="00CD4F28" w:rsidRDefault="00145DBE" w:rsidP="00CD4F28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楷体"/>
          <w:b/>
          <w:color w:val="282828"/>
          <w:sz w:val="32"/>
          <w:szCs w:val="32"/>
          <w:shd w:val="clear" w:color="auto" w:fill="FFFFFF"/>
        </w:rPr>
      </w:pPr>
      <w:r w:rsidRPr="00CD4F28">
        <w:rPr>
          <w:rFonts w:ascii="华文楷体" w:eastAsia="华文楷体" w:hAnsi="华文楷体" w:cs="楷体" w:hint="eastAsia"/>
          <w:b/>
          <w:color w:val="282828"/>
          <w:sz w:val="32"/>
          <w:szCs w:val="32"/>
          <w:shd w:val="clear" w:color="auto" w:fill="FFFFFF"/>
        </w:rPr>
        <w:t>（一）项目总体情况</w:t>
      </w:r>
    </w:p>
    <w:p w:rsidR="00794E8A" w:rsidRDefault="00B3066D" w:rsidP="00794E8A">
      <w:pPr>
        <w:pStyle w:val="a3"/>
        <w:shd w:val="clear" w:color="auto" w:fill="FFFFFF"/>
        <w:spacing w:before="120" w:beforeAutospacing="0" w:after="120" w:afterAutospacing="0" w:line="600" w:lineRule="exact"/>
        <w:ind w:firstLine="480"/>
        <w:jc w:val="both"/>
        <w:rPr>
          <w:rFonts w:ascii="仿宋_GB2312" w:eastAsia="仿宋_GB2312" w:hAnsi="Calibri"/>
          <w:color w:val="333333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</w:rPr>
        <w:t>2022年</w:t>
      </w:r>
      <w:r w:rsidR="009E1F8C">
        <w:rPr>
          <w:rFonts w:ascii="仿宋_GB2312" w:eastAsia="仿宋_GB2312" w:hint="eastAsia"/>
          <w:color w:val="333333"/>
          <w:sz w:val="32"/>
          <w:szCs w:val="32"/>
        </w:rPr>
        <w:t>中央下拨我区</w:t>
      </w:r>
      <w:r w:rsidR="009E1F8C">
        <w:rPr>
          <w:rFonts w:hint="eastAsia"/>
          <w:color w:val="333333"/>
          <w:sz w:val="28"/>
          <w:szCs w:val="28"/>
        </w:rPr>
        <w:t>医疗服务和保障能力提升</w:t>
      </w:r>
      <w:r w:rsidR="009E1F8C">
        <w:rPr>
          <w:rFonts w:ascii="仿宋_GB2312" w:eastAsia="仿宋_GB2312" w:hAnsi="Calibri" w:hint="eastAsia"/>
          <w:color w:val="333333"/>
          <w:sz w:val="32"/>
          <w:szCs w:val="32"/>
        </w:rPr>
        <w:t>补助资金</w:t>
      </w:r>
      <w:r>
        <w:rPr>
          <w:rFonts w:ascii="仿宋_GB2312" w:eastAsia="仿宋_GB2312" w:hAnsi="Calibri" w:hint="eastAsia"/>
          <w:color w:val="333333"/>
          <w:sz w:val="32"/>
          <w:szCs w:val="32"/>
        </w:rPr>
        <w:t>83</w:t>
      </w:r>
      <w:r w:rsidR="009E1F8C">
        <w:rPr>
          <w:rFonts w:ascii="仿宋_GB2312" w:eastAsia="仿宋_GB2312" w:hAnsi="Calibri" w:hint="eastAsia"/>
          <w:color w:val="333333"/>
          <w:sz w:val="32"/>
          <w:szCs w:val="32"/>
        </w:rPr>
        <w:t>万元。根据</w:t>
      </w:r>
      <w:r w:rsidR="002412E4">
        <w:rPr>
          <w:rFonts w:ascii="仿宋_GB2312" w:eastAsia="仿宋_GB2312" w:hAnsi="Calibri" w:hint="eastAsia"/>
          <w:color w:val="333333"/>
          <w:sz w:val="32"/>
          <w:szCs w:val="32"/>
        </w:rPr>
        <w:t>该项目资金</w:t>
      </w:r>
      <w:r w:rsidR="009E1F8C">
        <w:rPr>
          <w:rFonts w:ascii="仿宋_GB2312" w:eastAsia="仿宋_GB2312" w:hAnsi="Calibri" w:hint="eastAsia"/>
          <w:color w:val="333333"/>
          <w:sz w:val="32"/>
          <w:szCs w:val="32"/>
        </w:rPr>
        <w:t>绩效目标</w:t>
      </w:r>
      <w:r w:rsidR="002412E4">
        <w:rPr>
          <w:rFonts w:ascii="仿宋_GB2312" w:eastAsia="仿宋_GB2312" w:hAnsi="Calibri" w:hint="eastAsia"/>
          <w:color w:val="333333"/>
          <w:sz w:val="32"/>
          <w:szCs w:val="32"/>
        </w:rPr>
        <w:t>管理要求</w:t>
      </w:r>
      <w:r w:rsidR="009E1F8C">
        <w:rPr>
          <w:rFonts w:ascii="仿宋_GB2312" w:eastAsia="仿宋_GB2312" w:hAnsi="Calibri" w:hint="eastAsia"/>
          <w:color w:val="333333"/>
          <w:sz w:val="32"/>
          <w:szCs w:val="32"/>
        </w:rPr>
        <w:t>，</w:t>
      </w:r>
      <w:r w:rsidR="002412E4">
        <w:rPr>
          <w:rFonts w:ascii="仿宋_GB2312" w:eastAsia="仿宋_GB2312" w:hAnsi="Calibri" w:hint="eastAsia"/>
          <w:color w:val="333333"/>
          <w:sz w:val="32"/>
          <w:szCs w:val="32"/>
        </w:rPr>
        <w:t>我们制定了如下</w:t>
      </w:r>
      <w:r w:rsidR="009E1F8C">
        <w:rPr>
          <w:rFonts w:ascii="仿宋_GB2312" w:eastAsia="仿宋_GB2312" w:hAnsi="Calibri" w:hint="eastAsia"/>
          <w:color w:val="333333"/>
          <w:sz w:val="32"/>
          <w:szCs w:val="32"/>
        </w:rPr>
        <w:t>工作目标：</w:t>
      </w:r>
    </w:p>
    <w:p w:rsidR="00794E8A" w:rsidRDefault="009E1F8C" w:rsidP="00794E8A">
      <w:pPr>
        <w:pStyle w:val="a3"/>
        <w:shd w:val="clear" w:color="auto" w:fill="FFFFFF"/>
        <w:spacing w:before="120" w:beforeAutospacing="0" w:after="120" w:afterAutospacing="0" w:line="600" w:lineRule="exact"/>
        <w:ind w:firstLine="480"/>
        <w:jc w:val="both"/>
        <w:rPr>
          <w:rFonts w:ascii="仿宋_GB2312" w:eastAsia="仿宋_GB2312" w:hAnsi="Calibri"/>
          <w:color w:val="333333"/>
          <w:sz w:val="32"/>
          <w:szCs w:val="32"/>
        </w:rPr>
      </w:pPr>
      <w:r>
        <w:rPr>
          <w:rFonts w:ascii="仿宋_GB2312" w:eastAsia="仿宋_GB2312" w:hAnsi="Calibri" w:hint="eastAsia"/>
          <w:color w:val="333333"/>
          <w:sz w:val="32"/>
          <w:szCs w:val="32"/>
        </w:rPr>
        <w:t>1.提升信息化水平、加强网络、信息安全、基础设施等方面建设，进一步夯实技术基础，提高数据采集质量和速度，切实保障</w:t>
      </w:r>
      <w:proofErr w:type="gramStart"/>
      <w:r>
        <w:rPr>
          <w:rFonts w:ascii="仿宋_GB2312" w:eastAsia="仿宋_GB2312" w:hAnsi="Calibri" w:hint="eastAsia"/>
          <w:color w:val="333333"/>
          <w:sz w:val="32"/>
          <w:szCs w:val="32"/>
        </w:rPr>
        <w:t>医</w:t>
      </w:r>
      <w:proofErr w:type="gramEnd"/>
      <w:r>
        <w:rPr>
          <w:rFonts w:ascii="仿宋_GB2312" w:eastAsia="仿宋_GB2312" w:hAnsi="Calibri" w:hint="eastAsia"/>
          <w:color w:val="333333"/>
          <w:sz w:val="32"/>
          <w:szCs w:val="32"/>
        </w:rPr>
        <w:t>保信息系统高效、安全运行；</w:t>
      </w:r>
    </w:p>
    <w:p w:rsidR="00794E8A" w:rsidRDefault="009E1F8C" w:rsidP="00794E8A">
      <w:pPr>
        <w:pStyle w:val="a3"/>
        <w:shd w:val="clear" w:color="auto" w:fill="FFFFFF"/>
        <w:spacing w:before="120" w:beforeAutospacing="0" w:after="120" w:afterAutospacing="0" w:line="600" w:lineRule="exact"/>
        <w:ind w:firstLine="480"/>
        <w:jc w:val="both"/>
        <w:rPr>
          <w:rFonts w:ascii="仿宋_GB2312" w:eastAsia="仿宋_GB2312" w:hAnsi="Calibri"/>
          <w:color w:val="333333"/>
          <w:sz w:val="32"/>
          <w:szCs w:val="32"/>
        </w:rPr>
      </w:pPr>
      <w:r>
        <w:rPr>
          <w:rFonts w:ascii="仿宋_GB2312" w:eastAsia="仿宋_GB2312" w:hAnsi="Calibri" w:hint="eastAsia"/>
          <w:color w:val="333333"/>
          <w:sz w:val="32"/>
          <w:szCs w:val="32"/>
        </w:rPr>
        <w:t>2.加强打击欺诈骗保工作力度，切实保障</w:t>
      </w:r>
      <w:proofErr w:type="gramStart"/>
      <w:r>
        <w:rPr>
          <w:rFonts w:ascii="仿宋_GB2312" w:eastAsia="仿宋_GB2312" w:hAnsi="Calibri" w:hint="eastAsia"/>
          <w:color w:val="333333"/>
          <w:sz w:val="32"/>
          <w:szCs w:val="32"/>
        </w:rPr>
        <w:t>医</w:t>
      </w:r>
      <w:proofErr w:type="gramEnd"/>
      <w:r>
        <w:rPr>
          <w:rFonts w:ascii="仿宋_GB2312" w:eastAsia="仿宋_GB2312" w:hAnsi="Calibri" w:hint="eastAsia"/>
          <w:color w:val="333333"/>
          <w:sz w:val="32"/>
          <w:szCs w:val="32"/>
        </w:rPr>
        <w:t>保基金合理有效使用；</w:t>
      </w:r>
    </w:p>
    <w:p w:rsidR="009E1F8C" w:rsidRDefault="009E1F8C" w:rsidP="00794E8A">
      <w:pPr>
        <w:pStyle w:val="a3"/>
        <w:shd w:val="clear" w:color="auto" w:fill="FFFFFF"/>
        <w:spacing w:before="120" w:beforeAutospacing="0" w:after="120" w:afterAutospacing="0" w:line="600" w:lineRule="exact"/>
        <w:ind w:firstLine="480"/>
        <w:jc w:val="both"/>
        <w:rPr>
          <w:rFonts w:ascii="仿宋_GB2312" w:eastAsia="仿宋_GB2312" w:hAnsi="Calibri"/>
          <w:color w:val="333333"/>
          <w:sz w:val="32"/>
          <w:szCs w:val="32"/>
        </w:rPr>
      </w:pPr>
      <w:r>
        <w:rPr>
          <w:rFonts w:ascii="仿宋_GB2312" w:eastAsia="仿宋_GB2312" w:hAnsi="Calibri" w:hint="eastAsia"/>
          <w:color w:val="333333"/>
          <w:sz w:val="32"/>
          <w:szCs w:val="32"/>
        </w:rPr>
        <w:t>3.</w:t>
      </w:r>
      <w:r w:rsidR="002412E4">
        <w:rPr>
          <w:rFonts w:ascii="仿宋_GB2312" w:eastAsia="仿宋_GB2312" w:hAnsi="Calibri" w:hint="eastAsia"/>
          <w:color w:val="333333"/>
          <w:sz w:val="32"/>
          <w:szCs w:val="32"/>
        </w:rPr>
        <w:t>提升</w:t>
      </w:r>
      <w:proofErr w:type="gramStart"/>
      <w:r w:rsidR="002412E4">
        <w:rPr>
          <w:rFonts w:ascii="仿宋_GB2312" w:eastAsia="仿宋_GB2312" w:hAnsi="Calibri" w:hint="eastAsia"/>
          <w:color w:val="333333"/>
          <w:sz w:val="32"/>
          <w:szCs w:val="32"/>
        </w:rPr>
        <w:t>医</w:t>
      </w:r>
      <w:proofErr w:type="gramEnd"/>
      <w:r w:rsidR="002412E4">
        <w:rPr>
          <w:rFonts w:ascii="仿宋_GB2312" w:eastAsia="仿宋_GB2312" w:hAnsi="Calibri" w:hint="eastAsia"/>
          <w:color w:val="333333"/>
          <w:sz w:val="32"/>
          <w:szCs w:val="32"/>
        </w:rPr>
        <w:t>保经办服务水平，</w:t>
      </w:r>
      <w:r>
        <w:rPr>
          <w:rFonts w:ascii="仿宋_GB2312" w:eastAsia="仿宋_GB2312" w:hAnsi="Calibri" w:hint="eastAsia"/>
          <w:color w:val="333333"/>
          <w:sz w:val="32"/>
          <w:szCs w:val="32"/>
        </w:rPr>
        <w:t>有效提升综合监管、宣传引导、经办服务、人才队伍建设等医疗保障</w:t>
      </w:r>
      <w:r w:rsidR="00BA4A34">
        <w:rPr>
          <w:rFonts w:ascii="仿宋_GB2312" w:eastAsia="仿宋_GB2312" w:hAnsi="Calibri" w:hint="eastAsia"/>
          <w:color w:val="333333"/>
          <w:sz w:val="32"/>
          <w:szCs w:val="32"/>
        </w:rPr>
        <w:t>管理与服务工作</w:t>
      </w:r>
      <w:r>
        <w:rPr>
          <w:rFonts w:ascii="仿宋_GB2312" w:eastAsia="仿宋_GB2312" w:hAnsi="Calibri" w:hint="eastAsia"/>
          <w:color w:val="333333"/>
          <w:sz w:val="32"/>
          <w:szCs w:val="32"/>
        </w:rPr>
        <w:t>。</w:t>
      </w:r>
    </w:p>
    <w:p w:rsidR="00145DBE" w:rsidRPr="00CD4F28" w:rsidRDefault="00145DBE" w:rsidP="00CD4F28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楷体"/>
          <w:b/>
          <w:color w:val="282828"/>
          <w:sz w:val="32"/>
          <w:szCs w:val="32"/>
          <w:shd w:val="clear" w:color="auto" w:fill="FFFFFF"/>
        </w:rPr>
      </w:pPr>
      <w:r w:rsidRPr="00CD4F28">
        <w:rPr>
          <w:rFonts w:ascii="华文楷体" w:eastAsia="华文楷体" w:hAnsi="华文楷体" w:cs="楷体" w:hint="eastAsia"/>
          <w:b/>
          <w:color w:val="282828"/>
          <w:sz w:val="32"/>
          <w:szCs w:val="32"/>
          <w:shd w:val="clear" w:color="auto" w:fill="FFFFFF"/>
        </w:rPr>
        <w:t>（二）项目绩效目标</w:t>
      </w:r>
    </w:p>
    <w:p w:rsidR="00145DBE" w:rsidRDefault="00145DBE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cs="仿宋"/>
          <w:bCs/>
          <w:sz w:val="32"/>
          <w:szCs w:val="32"/>
        </w:rPr>
      </w:pPr>
      <w:r>
        <w:rPr>
          <w:rFonts w:ascii="仿宋_GB2312" w:eastAsia="仿宋_GB2312" w:hAnsi="宋体" w:cs="仿宋" w:hint="eastAsia"/>
          <w:bCs/>
          <w:color w:val="282828"/>
          <w:sz w:val="32"/>
          <w:szCs w:val="32"/>
          <w:shd w:val="clear" w:color="auto" w:fill="FFFFFF"/>
        </w:rPr>
        <w:t>1．年度</w:t>
      </w:r>
      <w:r>
        <w:rPr>
          <w:rFonts w:ascii="仿宋_GB2312" w:eastAsia="仿宋_GB2312" w:hAnsi="宋体" w:cs="仿宋" w:hint="eastAsia"/>
          <w:bCs/>
          <w:sz w:val="32"/>
          <w:szCs w:val="32"/>
        </w:rPr>
        <w:t>总体目标</w:t>
      </w:r>
    </w:p>
    <w:p w:rsidR="00D91B31" w:rsidRDefault="00D91B31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Calibri"/>
          <w:color w:val="333333"/>
          <w:sz w:val="32"/>
          <w:szCs w:val="32"/>
        </w:rPr>
      </w:pPr>
      <w:r>
        <w:rPr>
          <w:rFonts w:ascii="仿宋_GB2312" w:eastAsia="仿宋_GB2312" w:hAnsi="Calibri" w:hint="eastAsia"/>
          <w:color w:val="333333"/>
          <w:sz w:val="32"/>
          <w:szCs w:val="32"/>
        </w:rPr>
        <w:t>（1）</w:t>
      </w:r>
      <w:r w:rsidR="00DB1E78">
        <w:rPr>
          <w:rFonts w:ascii="仿宋_GB2312" w:eastAsia="仿宋_GB2312" w:hAnsi="Calibri" w:hint="eastAsia"/>
          <w:color w:val="333333"/>
          <w:sz w:val="32"/>
          <w:szCs w:val="32"/>
        </w:rPr>
        <w:t>建立人人享有基本医疗保障目标</w:t>
      </w:r>
      <w:r>
        <w:rPr>
          <w:rFonts w:ascii="仿宋_GB2312" w:eastAsia="仿宋_GB2312" w:hAnsi="Calibri" w:hint="eastAsia"/>
          <w:color w:val="333333"/>
          <w:sz w:val="32"/>
          <w:szCs w:val="32"/>
        </w:rPr>
        <w:t>。</w:t>
      </w:r>
    </w:p>
    <w:p w:rsidR="00D91B31" w:rsidRDefault="00D91B31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Calibri"/>
          <w:color w:val="333333"/>
          <w:sz w:val="32"/>
          <w:szCs w:val="32"/>
        </w:rPr>
      </w:pPr>
      <w:r>
        <w:rPr>
          <w:rFonts w:ascii="仿宋_GB2312" w:eastAsia="仿宋_GB2312" w:hAnsi="Calibri" w:hint="eastAsia"/>
          <w:color w:val="333333"/>
          <w:sz w:val="32"/>
          <w:szCs w:val="32"/>
        </w:rPr>
        <w:t>（2）提升</w:t>
      </w:r>
      <w:proofErr w:type="gramStart"/>
      <w:r>
        <w:rPr>
          <w:rFonts w:ascii="仿宋_GB2312" w:eastAsia="仿宋_GB2312" w:hAnsi="Calibri" w:hint="eastAsia"/>
          <w:color w:val="333333"/>
          <w:sz w:val="32"/>
          <w:szCs w:val="32"/>
        </w:rPr>
        <w:t>医</w:t>
      </w:r>
      <w:proofErr w:type="gramEnd"/>
      <w:r>
        <w:rPr>
          <w:rFonts w:ascii="仿宋_GB2312" w:eastAsia="仿宋_GB2312" w:hAnsi="Calibri" w:hint="eastAsia"/>
          <w:color w:val="333333"/>
          <w:sz w:val="32"/>
          <w:szCs w:val="32"/>
        </w:rPr>
        <w:t>保经办服务。</w:t>
      </w:r>
    </w:p>
    <w:p w:rsidR="00D91B31" w:rsidRDefault="00D91B31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Calibri"/>
          <w:color w:val="333333"/>
          <w:sz w:val="32"/>
          <w:szCs w:val="32"/>
        </w:rPr>
      </w:pPr>
      <w:r>
        <w:rPr>
          <w:rFonts w:ascii="仿宋_GB2312" w:eastAsia="仿宋_GB2312" w:hAnsi="Calibri" w:hint="eastAsia"/>
          <w:color w:val="333333"/>
          <w:sz w:val="32"/>
          <w:szCs w:val="32"/>
        </w:rPr>
        <w:t>（3）推进</w:t>
      </w:r>
      <w:proofErr w:type="gramStart"/>
      <w:r>
        <w:rPr>
          <w:rFonts w:ascii="仿宋_GB2312" w:eastAsia="仿宋_GB2312" w:hAnsi="Calibri" w:hint="eastAsia"/>
          <w:color w:val="333333"/>
          <w:sz w:val="32"/>
          <w:szCs w:val="32"/>
        </w:rPr>
        <w:t>医</w:t>
      </w:r>
      <w:proofErr w:type="gramEnd"/>
      <w:r>
        <w:rPr>
          <w:rFonts w:ascii="仿宋_GB2312" w:eastAsia="仿宋_GB2312" w:hAnsi="Calibri" w:hint="eastAsia"/>
          <w:color w:val="333333"/>
          <w:sz w:val="32"/>
          <w:szCs w:val="32"/>
        </w:rPr>
        <w:t>保支付方式改革。</w:t>
      </w:r>
    </w:p>
    <w:p w:rsidR="00D91B31" w:rsidRDefault="00D91B31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Calibri"/>
          <w:color w:val="333333"/>
          <w:sz w:val="32"/>
          <w:szCs w:val="32"/>
        </w:rPr>
      </w:pPr>
      <w:r>
        <w:rPr>
          <w:rFonts w:ascii="仿宋_GB2312" w:eastAsia="仿宋_GB2312" w:hAnsi="Calibri" w:hint="eastAsia"/>
          <w:color w:val="333333"/>
          <w:sz w:val="32"/>
          <w:szCs w:val="32"/>
        </w:rPr>
        <w:t>（4）加大</w:t>
      </w:r>
      <w:proofErr w:type="gramStart"/>
      <w:r>
        <w:rPr>
          <w:rFonts w:ascii="仿宋_GB2312" w:eastAsia="仿宋_GB2312" w:hAnsi="Calibri" w:hint="eastAsia"/>
          <w:color w:val="333333"/>
          <w:sz w:val="32"/>
          <w:szCs w:val="32"/>
        </w:rPr>
        <w:t>医</w:t>
      </w:r>
      <w:proofErr w:type="gramEnd"/>
      <w:r>
        <w:rPr>
          <w:rFonts w:ascii="仿宋_GB2312" w:eastAsia="仿宋_GB2312" w:hAnsi="Calibri" w:hint="eastAsia"/>
          <w:color w:val="333333"/>
          <w:sz w:val="32"/>
          <w:szCs w:val="32"/>
        </w:rPr>
        <w:t>保监管力度。</w:t>
      </w:r>
    </w:p>
    <w:p w:rsidR="00145DBE" w:rsidRDefault="00145DBE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cs="仿宋"/>
          <w:bCs/>
          <w:sz w:val="32"/>
          <w:szCs w:val="32"/>
        </w:rPr>
      </w:pPr>
      <w:r>
        <w:rPr>
          <w:rFonts w:ascii="仿宋_GB2312" w:eastAsia="仿宋_GB2312" w:hAnsi="宋体" w:cs="仿宋" w:hint="eastAsia"/>
          <w:bCs/>
          <w:sz w:val="32"/>
          <w:szCs w:val="32"/>
        </w:rPr>
        <w:t>2．具体绩效指标</w:t>
      </w:r>
    </w:p>
    <w:p w:rsidR="00D91B31" w:rsidRDefault="00B3066D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 w:cs="仿宋"/>
          <w:bCs/>
          <w:sz w:val="32"/>
          <w:szCs w:val="32"/>
        </w:rPr>
      </w:pPr>
      <w:r>
        <w:rPr>
          <w:rFonts w:ascii="仿宋_GB2312" w:eastAsia="仿宋_GB2312" w:hAnsi="宋体" w:cs="仿宋" w:hint="eastAsia"/>
          <w:bCs/>
          <w:sz w:val="32"/>
          <w:szCs w:val="32"/>
        </w:rPr>
        <w:lastRenderedPageBreak/>
        <w:t>见</w:t>
      </w:r>
      <w:r w:rsidR="00D91B31">
        <w:rPr>
          <w:rFonts w:ascii="仿宋_GB2312" w:eastAsia="仿宋_GB2312" w:hAnsi="宋体" w:cs="仿宋" w:hint="eastAsia"/>
          <w:bCs/>
          <w:sz w:val="32"/>
          <w:szCs w:val="32"/>
        </w:rPr>
        <w:t>附件3</w:t>
      </w:r>
    </w:p>
    <w:p w:rsidR="00145DBE" w:rsidRDefault="00145DBE" w:rsidP="00794E8A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二、绩效评价工作开展情况</w:t>
      </w:r>
    </w:p>
    <w:p w:rsidR="00145DBE" w:rsidRPr="00CD4F28" w:rsidRDefault="00145DBE" w:rsidP="00CD4F28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宋体"/>
          <w:b/>
          <w:color w:val="282828"/>
          <w:sz w:val="32"/>
          <w:szCs w:val="32"/>
          <w:shd w:val="clear" w:color="auto" w:fill="FFFFFF"/>
        </w:rPr>
      </w:pPr>
      <w:r w:rsidRPr="00CD4F28">
        <w:rPr>
          <w:rFonts w:ascii="华文楷体" w:eastAsia="华文楷体" w:hAnsi="华文楷体" w:cs="宋体" w:hint="eastAsia"/>
          <w:b/>
          <w:color w:val="282828"/>
          <w:sz w:val="32"/>
          <w:szCs w:val="32"/>
          <w:shd w:val="clear" w:color="auto" w:fill="FFFFFF"/>
        </w:rPr>
        <w:t>（一）评价目的、对象和范围</w:t>
      </w:r>
    </w:p>
    <w:p w:rsidR="006C1C5C" w:rsidRPr="00CF2E4C" w:rsidRDefault="006C1C5C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Calibri"/>
          <w:color w:val="333333"/>
          <w:sz w:val="32"/>
          <w:szCs w:val="32"/>
        </w:rPr>
      </w:pPr>
      <w:r w:rsidRPr="006C1C5C">
        <w:rPr>
          <w:rFonts w:ascii="仿宋_GB2312" w:eastAsia="仿宋_GB2312" w:hAnsi="Calibri" w:hint="eastAsia"/>
          <w:color w:val="333333"/>
          <w:sz w:val="32"/>
          <w:szCs w:val="32"/>
        </w:rPr>
        <w:t>通过对2020-</w:t>
      </w:r>
      <w:r w:rsidR="00B3066D">
        <w:rPr>
          <w:rFonts w:ascii="仿宋_GB2312" w:eastAsia="仿宋_GB2312" w:hAnsi="Calibri" w:hint="eastAsia"/>
          <w:color w:val="333333"/>
          <w:sz w:val="32"/>
          <w:szCs w:val="32"/>
        </w:rPr>
        <w:t>2022年</w:t>
      </w:r>
      <w:r w:rsidRPr="006C1C5C">
        <w:rPr>
          <w:rFonts w:ascii="仿宋_GB2312" w:eastAsia="仿宋_GB2312" w:hAnsi="Calibri" w:hint="eastAsia"/>
          <w:color w:val="333333"/>
          <w:sz w:val="32"/>
          <w:szCs w:val="32"/>
        </w:rPr>
        <w:t>度</w:t>
      </w:r>
      <w:r w:rsidRPr="006C1C5C">
        <w:rPr>
          <w:rFonts w:ascii="仿宋_GB2312" w:eastAsia="仿宋_GB2312" w:hAnsi="Calibri" w:cs="Times New Roman" w:hint="eastAsia"/>
          <w:color w:val="333333"/>
          <w:sz w:val="32"/>
          <w:szCs w:val="32"/>
        </w:rPr>
        <w:t>医疗服务和保障能力提升</w:t>
      </w:r>
      <w:r>
        <w:rPr>
          <w:rFonts w:ascii="仿宋_GB2312" w:eastAsia="仿宋_GB2312" w:hAnsi="Calibri" w:cs="Times New Roman" w:hint="eastAsia"/>
          <w:color w:val="333333"/>
          <w:sz w:val="32"/>
          <w:szCs w:val="32"/>
        </w:rPr>
        <w:t>补助资金</w:t>
      </w:r>
      <w:r>
        <w:rPr>
          <w:rFonts w:ascii="仿宋_GB2312" w:eastAsia="仿宋_GB2312" w:hAnsi="Calibri" w:hint="eastAsia"/>
          <w:color w:val="333333"/>
          <w:sz w:val="32"/>
          <w:szCs w:val="32"/>
        </w:rPr>
        <w:t>进行绩效评价，反映我区在</w:t>
      </w:r>
      <w:r w:rsidRPr="006C1C5C">
        <w:rPr>
          <w:rFonts w:ascii="仿宋_GB2312" w:eastAsia="仿宋_GB2312" w:hAnsi="Calibri" w:cs="Times New Roman" w:hint="eastAsia"/>
          <w:color w:val="333333"/>
          <w:sz w:val="32"/>
          <w:szCs w:val="32"/>
        </w:rPr>
        <w:t>医疗服务和保障能力</w:t>
      </w:r>
      <w:r w:rsidRPr="006C1C5C">
        <w:rPr>
          <w:rFonts w:ascii="仿宋_GB2312" w:eastAsia="仿宋_GB2312" w:hAnsi="Calibri" w:hint="eastAsia"/>
          <w:color w:val="333333"/>
          <w:sz w:val="32"/>
          <w:szCs w:val="32"/>
        </w:rPr>
        <w:t>方面工作成绩和</w:t>
      </w:r>
      <w:r w:rsidRPr="00CF2E4C">
        <w:rPr>
          <w:rFonts w:ascii="仿宋_GB2312" w:eastAsia="仿宋_GB2312" w:hAnsi="Calibri" w:hint="eastAsia"/>
          <w:color w:val="333333"/>
          <w:sz w:val="32"/>
          <w:szCs w:val="32"/>
        </w:rPr>
        <w:t>存在</w:t>
      </w:r>
      <w:r w:rsidR="007B5A44" w:rsidRPr="00CF2E4C">
        <w:rPr>
          <w:rFonts w:ascii="仿宋_GB2312" w:eastAsia="仿宋_GB2312" w:hAnsi="Calibri" w:hint="eastAsia"/>
          <w:color w:val="333333"/>
          <w:sz w:val="32"/>
          <w:szCs w:val="32"/>
        </w:rPr>
        <w:t>的</w:t>
      </w:r>
      <w:r w:rsidRPr="00CF2E4C">
        <w:rPr>
          <w:rFonts w:ascii="仿宋_GB2312" w:eastAsia="仿宋_GB2312" w:hAnsi="Calibri" w:hint="eastAsia"/>
          <w:color w:val="333333"/>
          <w:sz w:val="32"/>
          <w:szCs w:val="32"/>
        </w:rPr>
        <w:t>问题，</w:t>
      </w:r>
      <w:r w:rsidR="007B5A44" w:rsidRPr="00CF2E4C">
        <w:rPr>
          <w:rFonts w:ascii="仿宋_GB2312" w:eastAsia="仿宋_GB2312" w:hAnsi="Calibri" w:hint="eastAsia"/>
          <w:color w:val="333333"/>
          <w:sz w:val="32"/>
          <w:szCs w:val="32"/>
        </w:rPr>
        <w:t>提出</w:t>
      </w:r>
      <w:r w:rsidRPr="00CF2E4C">
        <w:rPr>
          <w:rFonts w:ascii="仿宋_GB2312" w:eastAsia="仿宋_GB2312" w:hAnsi="Calibri" w:hint="eastAsia"/>
          <w:color w:val="333333"/>
          <w:sz w:val="32"/>
          <w:szCs w:val="32"/>
        </w:rPr>
        <w:t>进一步改进工作</w:t>
      </w:r>
      <w:r w:rsidR="007B5A44" w:rsidRPr="00CF2E4C">
        <w:rPr>
          <w:rFonts w:ascii="仿宋_GB2312" w:eastAsia="仿宋_GB2312" w:hAnsi="Calibri" w:hint="eastAsia"/>
          <w:color w:val="333333"/>
          <w:sz w:val="32"/>
          <w:szCs w:val="32"/>
        </w:rPr>
        <w:t>的措施</w:t>
      </w:r>
      <w:r w:rsidRPr="00CF2E4C">
        <w:rPr>
          <w:rFonts w:ascii="仿宋_GB2312" w:eastAsia="仿宋_GB2312" w:hAnsi="Calibri" w:hint="eastAsia"/>
          <w:color w:val="333333"/>
          <w:sz w:val="32"/>
          <w:szCs w:val="32"/>
        </w:rPr>
        <w:t>，</w:t>
      </w:r>
      <w:r w:rsidR="007B5A44" w:rsidRPr="00CF2E4C">
        <w:rPr>
          <w:rFonts w:ascii="仿宋_GB2312" w:eastAsia="仿宋_GB2312" w:hAnsi="Calibri" w:hint="eastAsia"/>
          <w:color w:val="333333"/>
          <w:sz w:val="32"/>
          <w:szCs w:val="32"/>
        </w:rPr>
        <w:t>不断提高</w:t>
      </w:r>
      <w:proofErr w:type="gramStart"/>
      <w:r w:rsidR="007B5A44" w:rsidRPr="00CF2E4C">
        <w:rPr>
          <w:rFonts w:ascii="仿宋_GB2312" w:eastAsia="仿宋_GB2312" w:hAnsi="Calibri" w:hint="eastAsia"/>
          <w:color w:val="333333"/>
          <w:sz w:val="32"/>
          <w:szCs w:val="32"/>
        </w:rPr>
        <w:t>医</w:t>
      </w:r>
      <w:proofErr w:type="gramEnd"/>
      <w:r w:rsidR="007B5A44" w:rsidRPr="00CF2E4C">
        <w:rPr>
          <w:rFonts w:ascii="仿宋_GB2312" w:eastAsia="仿宋_GB2312" w:hAnsi="Calibri" w:hint="eastAsia"/>
          <w:color w:val="333333"/>
          <w:sz w:val="32"/>
          <w:szCs w:val="32"/>
        </w:rPr>
        <w:t>保经办和服务水平，推进</w:t>
      </w:r>
      <w:proofErr w:type="gramStart"/>
      <w:r w:rsidR="007B5A44" w:rsidRPr="00CF2E4C">
        <w:rPr>
          <w:rFonts w:ascii="仿宋_GB2312" w:eastAsia="仿宋_GB2312" w:hAnsi="Calibri" w:hint="eastAsia"/>
          <w:color w:val="333333"/>
          <w:sz w:val="32"/>
          <w:szCs w:val="32"/>
        </w:rPr>
        <w:t>医</w:t>
      </w:r>
      <w:proofErr w:type="gramEnd"/>
      <w:r w:rsidR="007B5A44" w:rsidRPr="00CF2E4C">
        <w:rPr>
          <w:rFonts w:ascii="仿宋_GB2312" w:eastAsia="仿宋_GB2312" w:hAnsi="Calibri" w:hint="eastAsia"/>
          <w:color w:val="333333"/>
          <w:sz w:val="32"/>
          <w:szCs w:val="32"/>
        </w:rPr>
        <w:t>保事业高质量发展。</w:t>
      </w:r>
    </w:p>
    <w:p w:rsidR="00145DBE" w:rsidRPr="00CD4F28" w:rsidRDefault="00145DBE" w:rsidP="00CD4F28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宋体"/>
          <w:b/>
          <w:color w:val="282828"/>
          <w:sz w:val="32"/>
          <w:szCs w:val="32"/>
          <w:shd w:val="clear" w:color="auto" w:fill="FFFFFF"/>
        </w:rPr>
      </w:pPr>
      <w:r w:rsidRPr="00CD4F28">
        <w:rPr>
          <w:rFonts w:ascii="华文楷体" w:eastAsia="华文楷体" w:hAnsi="华文楷体" w:cs="宋体" w:hint="eastAsia"/>
          <w:b/>
          <w:color w:val="282828"/>
          <w:sz w:val="32"/>
          <w:szCs w:val="32"/>
          <w:shd w:val="clear" w:color="auto" w:fill="FFFFFF"/>
        </w:rPr>
        <w:t>（二）评价方法和评价等次</w:t>
      </w:r>
    </w:p>
    <w:p w:rsidR="00133780" w:rsidRPr="00CF2E4C" w:rsidRDefault="00CF2E4C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Calibri"/>
          <w:color w:val="333333"/>
          <w:sz w:val="32"/>
          <w:szCs w:val="32"/>
        </w:rPr>
      </w:pPr>
      <w:r w:rsidRPr="00CF2E4C">
        <w:rPr>
          <w:rFonts w:ascii="仿宋_GB2312" w:eastAsia="仿宋_GB2312" w:hAnsi="Calibri" w:hint="eastAsia"/>
          <w:color w:val="333333"/>
          <w:sz w:val="32"/>
          <w:szCs w:val="32"/>
        </w:rPr>
        <w:t>本次评价采取自评方式，通过对评价指标逐项计分，得出综合评价等次。</w:t>
      </w:r>
    </w:p>
    <w:p w:rsidR="00145DBE" w:rsidRPr="00CD4F28" w:rsidRDefault="00145DBE" w:rsidP="00CD4F28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宋体"/>
          <w:b/>
          <w:color w:val="282828"/>
          <w:sz w:val="32"/>
          <w:szCs w:val="32"/>
          <w:shd w:val="clear" w:color="auto" w:fill="FFFFFF"/>
        </w:rPr>
      </w:pPr>
      <w:r w:rsidRPr="00CD4F28">
        <w:rPr>
          <w:rFonts w:ascii="华文楷体" w:eastAsia="华文楷体" w:hAnsi="华文楷体" w:cs="宋体" w:hint="eastAsia"/>
          <w:b/>
          <w:color w:val="282828"/>
          <w:sz w:val="32"/>
          <w:szCs w:val="32"/>
          <w:shd w:val="clear" w:color="auto" w:fill="FFFFFF"/>
        </w:rPr>
        <w:t>（三）指标体系设置</w:t>
      </w:r>
    </w:p>
    <w:p w:rsidR="004E725C" w:rsidRPr="004E725C" w:rsidRDefault="004E725C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Calibri"/>
          <w:color w:val="333333"/>
          <w:sz w:val="32"/>
          <w:szCs w:val="32"/>
        </w:rPr>
      </w:pPr>
      <w:r w:rsidRPr="004E725C">
        <w:rPr>
          <w:rFonts w:ascii="仿宋_GB2312" w:eastAsia="仿宋_GB2312" w:hAnsi="Calibri" w:hint="eastAsia"/>
          <w:color w:val="333333"/>
          <w:sz w:val="32"/>
          <w:szCs w:val="32"/>
        </w:rPr>
        <w:t>指标体系设置科学合理，层次分明，评价指标既有定性指标、也有定量指标，评价指标按项目决策、过程管理、项目产出、项目效益四个方面设置一级指标，其下分别设置二级、三级指标，</w:t>
      </w:r>
      <w:r w:rsidRPr="004E725C">
        <w:rPr>
          <w:rFonts w:ascii="仿宋_GB2312" w:eastAsia="仿宋_GB2312" w:hAnsi="Calibri"/>
          <w:color w:val="333333"/>
          <w:sz w:val="32"/>
          <w:szCs w:val="32"/>
        </w:rPr>
        <w:t xml:space="preserve"> </w:t>
      </w:r>
      <w:r w:rsidRPr="004E725C">
        <w:rPr>
          <w:rFonts w:ascii="仿宋_GB2312" w:eastAsia="仿宋_GB2312" w:hAnsi="Calibri" w:hint="eastAsia"/>
          <w:color w:val="333333"/>
          <w:sz w:val="32"/>
          <w:szCs w:val="32"/>
        </w:rPr>
        <w:t>能全面准确反映资金运行效果。</w:t>
      </w:r>
    </w:p>
    <w:p w:rsidR="00145DBE" w:rsidRPr="00CD4F28" w:rsidRDefault="00145DBE" w:rsidP="00CD4F28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宋体"/>
          <w:b/>
          <w:color w:val="282828"/>
          <w:sz w:val="32"/>
          <w:szCs w:val="32"/>
          <w:shd w:val="clear" w:color="auto" w:fill="FFFFFF"/>
        </w:rPr>
      </w:pPr>
      <w:r w:rsidRPr="00CD4F28">
        <w:rPr>
          <w:rFonts w:ascii="华文楷体" w:eastAsia="华文楷体" w:hAnsi="华文楷体" w:cs="宋体" w:hint="eastAsia"/>
          <w:b/>
          <w:color w:val="282828"/>
          <w:sz w:val="32"/>
          <w:szCs w:val="32"/>
          <w:shd w:val="clear" w:color="auto" w:fill="FFFFFF"/>
        </w:rPr>
        <w:t>（四）评价工作过程</w:t>
      </w:r>
    </w:p>
    <w:p w:rsidR="00336399" w:rsidRPr="00232F3F" w:rsidRDefault="00336399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Calibri"/>
          <w:color w:val="333333"/>
          <w:sz w:val="32"/>
          <w:szCs w:val="32"/>
        </w:rPr>
      </w:pPr>
      <w:r w:rsidRPr="00232F3F">
        <w:rPr>
          <w:rFonts w:ascii="仿宋_GB2312" w:eastAsia="仿宋_GB2312" w:hAnsi="Calibri" w:hint="eastAsia"/>
          <w:color w:val="333333"/>
          <w:sz w:val="32"/>
          <w:szCs w:val="32"/>
        </w:rPr>
        <w:t>评价工作采用统分结合，自下而上，初评复核等方式，先将</w:t>
      </w:r>
      <w:r w:rsidR="00232F3F" w:rsidRPr="00232F3F">
        <w:rPr>
          <w:rFonts w:ascii="仿宋_GB2312" w:eastAsia="仿宋_GB2312" w:hAnsi="Calibri" w:hint="eastAsia"/>
          <w:color w:val="333333"/>
          <w:sz w:val="32"/>
          <w:szCs w:val="32"/>
        </w:rPr>
        <w:t>三级指标分配到各股室进行自评，再全局汇总形成评价报告，之后各股室在评价报告基础上对指标进行复核调整，形成最终报告。</w:t>
      </w:r>
    </w:p>
    <w:p w:rsidR="00145DBE" w:rsidRDefault="00145DBE" w:rsidP="00794E8A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三、绩效评价结论</w:t>
      </w:r>
    </w:p>
    <w:p w:rsidR="00145DBE" w:rsidRPr="00CD4F28" w:rsidRDefault="00145DBE" w:rsidP="00CD4F28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楷体"/>
          <w:b/>
          <w:color w:val="282828"/>
          <w:sz w:val="32"/>
          <w:szCs w:val="32"/>
          <w:shd w:val="clear" w:color="auto" w:fill="FFFFFF"/>
        </w:rPr>
      </w:pPr>
      <w:r w:rsidRPr="00CD4F28">
        <w:rPr>
          <w:rFonts w:ascii="华文楷体" w:eastAsia="华文楷体" w:hAnsi="华文楷体" w:cs="楷体" w:hint="eastAsia"/>
          <w:b/>
          <w:color w:val="282828"/>
          <w:sz w:val="32"/>
          <w:szCs w:val="32"/>
          <w:shd w:val="clear" w:color="auto" w:fill="FFFFFF"/>
        </w:rPr>
        <w:t>（一）评价得分</w:t>
      </w:r>
    </w:p>
    <w:p w:rsidR="00494ACD" w:rsidRPr="00494ACD" w:rsidRDefault="00494ACD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Calibri"/>
          <w:color w:val="333333"/>
          <w:sz w:val="32"/>
          <w:szCs w:val="32"/>
        </w:rPr>
      </w:pPr>
      <w:r w:rsidRPr="00494ACD">
        <w:rPr>
          <w:rFonts w:ascii="仿宋_GB2312" w:eastAsia="仿宋_GB2312" w:hAnsi="Calibri" w:hint="eastAsia"/>
          <w:color w:val="333333"/>
          <w:sz w:val="32"/>
          <w:szCs w:val="32"/>
        </w:rPr>
        <w:t>经自评，该项目得分</w:t>
      </w:r>
      <w:r w:rsidR="000E54AB">
        <w:rPr>
          <w:rFonts w:ascii="仿宋_GB2312" w:eastAsia="仿宋_GB2312" w:hAnsi="Calibri" w:hint="eastAsia"/>
          <w:color w:val="333333"/>
          <w:sz w:val="32"/>
          <w:szCs w:val="32"/>
        </w:rPr>
        <w:t>100</w:t>
      </w:r>
      <w:r w:rsidRPr="00494ACD">
        <w:rPr>
          <w:rFonts w:ascii="仿宋_GB2312" w:eastAsia="仿宋_GB2312" w:hAnsi="Calibri" w:hint="eastAsia"/>
          <w:color w:val="333333"/>
          <w:sz w:val="32"/>
          <w:szCs w:val="32"/>
        </w:rPr>
        <w:t>分。</w:t>
      </w:r>
    </w:p>
    <w:p w:rsidR="00145DBE" w:rsidRPr="00CD4F28" w:rsidRDefault="00145DBE" w:rsidP="00CD4F28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楷体"/>
          <w:b/>
          <w:color w:val="282828"/>
          <w:sz w:val="32"/>
          <w:szCs w:val="32"/>
          <w:shd w:val="clear" w:color="auto" w:fill="FFFFFF"/>
        </w:rPr>
      </w:pPr>
      <w:r w:rsidRPr="00CD4F28">
        <w:rPr>
          <w:rFonts w:ascii="华文楷体" w:eastAsia="华文楷体" w:hAnsi="华文楷体" w:cs="楷体" w:hint="eastAsia"/>
          <w:b/>
          <w:color w:val="282828"/>
          <w:sz w:val="32"/>
          <w:szCs w:val="32"/>
          <w:shd w:val="clear" w:color="auto" w:fill="FFFFFF"/>
        </w:rPr>
        <w:lastRenderedPageBreak/>
        <w:t>（二）评价结论</w:t>
      </w:r>
    </w:p>
    <w:p w:rsidR="00494ACD" w:rsidRPr="00494ACD" w:rsidRDefault="00494ACD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Calibri"/>
          <w:color w:val="333333"/>
          <w:sz w:val="32"/>
          <w:szCs w:val="32"/>
        </w:rPr>
      </w:pPr>
      <w:r w:rsidRPr="00494ACD">
        <w:rPr>
          <w:rFonts w:ascii="仿宋_GB2312" w:eastAsia="仿宋_GB2312" w:hAnsi="Calibri" w:hint="eastAsia"/>
          <w:color w:val="333333"/>
          <w:sz w:val="32"/>
          <w:szCs w:val="32"/>
        </w:rPr>
        <w:t>经自评，该项目取得了预期效果，全面完成了年初设定的各项目标任务，运行指标均处于较高水平。</w:t>
      </w:r>
    </w:p>
    <w:p w:rsidR="00145DBE" w:rsidRDefault="00145DBE" w:rsidP="00794E8A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四、绩效评价指标分析</w:t>
      </w:r>
    </w:p>
    <w:p w:rsidR="00145DBE" w:rsidRPr="00CD4F28" w:rsidRDefault="00145DBE" w:rsidP="00CD4F28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楷体"/>
          <w:b/>
          <w:color w:val="282828"/>
          <w:sz w:val="32"/>
          <w:szCs w:val="32"/>
          <w:shd w:val="clear" w:color="auto" w:fill="FFFFFF"/>
        </w:rPr>
      </w:pPr>
      <w:r w:rsidRPr="00CD4F28">
        <w:rPr>
          <w:rFonts w:ascii="华文楷体" w:eastAsia="华文楷体" w:hAnsi="华文楷体" w:cs="楷体" w:hint="eastAsia"/>
          <w:b/>
          <w:color w:val="282828"/>
          <w:sz w:val="32"/>
          <w:szCs w:val="32"/>
          <w:shd w:val="clear" w:color="auto" w:fill="FFFFFF"/>
        </w:rPr>
        <w:t>（一）项目决策</w:t>
      </w:r>
    </w:p>
    <w:p w:rsidR="00AB543A" w:rsidRDefault="00AB543A" w:rsidP="00AB543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1．决策依据</w:t>
      </w:r>
    </w:p>
    <w:p w:rsidR="00AB543A" w:rsidRPr="00A1098D" w:rsidRDefault="00AB543A" w:rsidP="00AB543A">
      <w:pPr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A1098D">
        <w:rPr>
          <w:rFonts w:ascii="仿宋_GB2312" w:eastAsia="仿宋_GB2312" w:hAnsi="仿宋_GB2312" w:cs="仿宋_GB2312" w:hint="eastAsia"/>
          <w:sz w:val="32"/>
          <w:szCs w:val="32"/>
        </w:rPr>
        <w:t>政策制定符合《中共中央国务院关于深化医疗保障制度改革的意见》、《“十四五”全民医疗保障规划》</w:t>
      </w:r>
      <w:r>
        <w:rPr>
          <w:rFonts w:ascii="仿宋_GB2312" w:eastAsia="仿宋_GB2312" w:hAnsi="仿宋_GB2312" w:cs="仿宋_GB2312" w:hint="eastAsia"/>
          <w:sz w:val="32"/>
          <w:szCs w:val="32"/>
        </w:rPr>
        <w:t>和国家</w:t>
      </w:r>
      <w:proofErr w:type="gramStart"/>
      <w:r w:rsidRPr="00A1098D">
        <w:rPr>
          <w:rFonts w:ascii="仿宋_GB2312" w:eastAsia="仿宋_GB2312" w:hAnsi="仿宋_GB2312" w:cs="仿宋_GB2312" w:hint="eastAsia"/>
          <w:sz w:val="32"/>
          <w:szCs w:val="32"/>
        </w:rPr>
        <w:t>医</w:t>
      </w:r>
      <w:proofErr w:type="gramEnd"/>
      <w:r w:rsidRPr="00A1098D">
        <w:rPr>
          <w:rFonts w:ascii="仿宋_GB2312" w:eastAsia="仿宋_GB2312" w:hAnsi="仿宋_GB2312" w:cs="仿宋_GB2312" w:hint="eastAsia"/>
          <w:sz w:val="32"/>
          <w:szCs w:val="32"/>
        </w:rPr>
        <w:t>保政策要求。</w:t>
      </w:r>
    </w:p>
    <w:p w:rsidR="00AB543A" w:rsidRDefault="00AB543A" w:rsidP="00AB543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2．决策过程</w:t>
      </w:r>
    </w:p>
    <w:p w:rsidR="00AB543A" w:rsidRPr="00A1098D" w:rsidRDefault="00AB543A" w:rsidP="00AB543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决策程序规范，</w:t>
      </w:r>
      <w:r w:rsidRPr="00A1098D">
        <w:rPr>
          <w:rFonts w:ascii="仿宋_GB2312" w:eastAsia="仿宋_GB2312" w:hAnsi="仿宋_GB2312" w:cs="仿宋_GB2312" w:hint="eastAsia"/>
          <w:sz w:val="32"/>
          <w:szCs w:val="32"/>
        </w:rPr>
        <w:t>资金分配按规定履行报批程序，审批文件和手续齐全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AB543A" w:rsidRDefault="00AB543A" w:rsidP="00AB543A">
      <w:pPr>
        <w:pStyle w:val="Char"/>
        <w:adjustRightInd w:val="0"/>
        <w:snapToGrid w:val="0"/>
        <w:spacing w:after="0"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3. 绩效目标</w:t>
      </w:r>
    </w:p>
    <w:p w:rsidR="00AB543A" w:rsidRDefault="00AB543A" w:rsidP="00AB543A">
      <w:pPr>
        <w:pStyle w:val="Char"/>
        <w:adjustRightInd w:val="0"/>
        <w:snapToGrid w:val="0"/>
        <w:spacing w:after="0"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绩效目标设置科学，符合改革发展要求，可操作性强。</w:t>
      </w:r>
    </w:p>
    <w:p w:rsidR="00AB543A" w:rsidRDefault="00AB543A" w:rsidP="00AB543A">
      <w:pPr>
        <w:pStyle w:val="Char"/>
        <w:adjustRightInd w:val="0"/>
        <w:snapToGrid w:val="0"/>
        <w:spacing w:after="0"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4．资金分配</w:t>
      </w:r>
    </w:p>
    <w:p w:rsidR="000E54AB" w:rsidRDefault="00AB543A" w:rsidP="00AB543A">
      <w:pPr>
        <w:pStyle w:val="Char"/>
        <w:adjustRightInd w:val="0"/>
        <w:snapToGrid w:val="0"/>
        <w:spacing w:after="0"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及时分配、拨付资金。</w:t>
      </w:r>
    </w:p>
    <w:p w:rsidR="00145DBE" w:rsidRPr="00CD4F28" w:rsidRDefault="00145DBE" w:rsidP="00CD4F28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楷体"/>
          <w:b/>
          <w:color w:val="282828"/>
          <w:sz w:val="32"/>
          <w:szCs w:val="32"/>
          <w:shd w:val="clear" w:color="auto" w:fill="FFFFFF"/>
        </w:rPr>
      </w:pPr>
      <w:r w:rsidRPr="00CD4F28">
        <w:rPr>
          <w:rFonts w:ascii="华文楷体" w:eastAsia="华文楷体" w:hAnsi="华文楷体" w:cs="楷体" w:hint="eastAsia"/>
          <w:b/>
          <w:color w:val="282828"/>
          <w:sz w:val="32"/>
          <w:szCs w:val="32"/>
          <w:shd w:val="clear" w:color="auto" w:fill="FFFFFF"/>
        </w:rPr>
        <w:t>（二）过程管理</w:t>
      </w:r>
    </w:p>
    <w:p w:rsidR="00145DBE" w:rsidRDefault="00145DBE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1．资金管理</w:t>
      </w:r>
    </w:p>
    <w:p w:rsidR="004B3D0F" w:rsidRPr="004B3D0F" w:rsidRDefault="004B3D0F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4B3D0F">
        <w:rPr>
          <w:rFonts w:ascii="仿宋_GB2312" w:eastAsia="仿宋_GB2312" w:hAnsi="宋体" w:hint="eastAsia"/>
          <w:sz w:val="32"/>
          <w:szCs w:val="32"/>
        </w:rPr>
        <w:t>项目预算执行率100%，</w:t>
      </w:r>
      <w:r w:rsidRPr="000C16DF">
        <w:rPr>
          <w:rFonts w:ascii="仿宋_GB2312" w:eastAsia="仿宋_GB2312" w:hAnsi="宋体" w:hint="eastAsia"/>
          <w:sz w:val="32"/>
          <w:szCs w:val="32"/>
        </w:rPr>
        <w:t>资金使用符合财经法规和有关专项资金管理办法，有完整的审批程序和手续，未发生截留、挤占、挪用、虚列支出等情况，制定资金管理办法。</w:t>
      </w:r>
    </w:p>
    <w:p w:rsidR="00145DBE" w:rsidRDefault="00145DBE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2. 组织管理</w:t>
      </w:r>
    </w:p>
    <w:p w:rsidR="00762E4B" w:rsidRPr="00762E4B" w:rsidRDefault="00762E4B" w:rsidP="00762E4B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0C16DF">
        <w:rPr>
          <w:rFonts w:ascii="仿宋_GB2312" w:eastAsia="仿宋_GB2312" w:hAnsi="宋体" w:hint="eastAsia"/>
          <w:sz w:val="32"/>
          <w:szCs w:val="32"/>
        </w:rPr>
        <w:t>建立</w:t>
      </w:r>
      <w:r w:rsidR="00AE6B44">
        <w:rPr>
          <w:rFonts w:ascii="仿宋_GB2312" w:eastAsia="仿宋_GB2312" w:hAnsi="宋体" w:hint="eastAsia"/>
          <w:sz w:val="32"/>
          <w:szCs w:val="32"/>
        </w:rPr>
        <w:t>健全</w:t>
      </w:r>
      <w:r w:rsidRPr="000C16DF">
        <w:rPr>
          <w:rFonts w:ascii="仿宋_GB2312" w:eastAsia="仿宋_GB2312" w:hAnsi="宋体" w:hint="eastAsia"/>
          <w:sz w:val="32"/>
          <w:szCs w:val="32"/>
        </w:rPr>
        <w:t>管理制度</w:t>
      </w:r>
      <w:r w:rsidR="00AE6B44">
        <w:rPr>
          <w:rFonts w:ascii="仿宋_GB2312" w:eastAsia="仿宋_GB2312" w:hAnsi="宋体" w:hint="eastAsia"/>
          <w:sz w:val="32"/>
          <w:szCs w:val="32"/>
        </w:rPr>
        <w:t>，资金</w:t>
      </w:r>
      <w:r w:rsidRPr="000C16DF">
        <w:rPr>
          <w:rFonts w:ascii="仿宋_GB2312" w:eastAsia="仿宋_GB2312" w:hAnsi="宋体" w:hint="eastAsia"/>
          <w:sz w:val="32"/>
          <w:szCs w:val="32"/>
        </w:rPr>
        <w:t>规范运作、手续齐全</w:t>
      </w:r>
      <w:r w:rsidR="00AE6B44">
        <w:rPr>
          <w:rFonts w:ascii="仿宋_GB2312" w:eastAsia="仿宋_GB2312" w:hAnsi="宋体" w:hint="eastAsia"/>
          <w:sz w:val="32"/>
          <w:szCs w:val="32"/>
        </w:rPr>
        <w:t>。实现全</w:t>
      </w:r>
      <w:r w:rsidR="00AE6B44">
        <w:rPr>
          <w:rFonts w:ascii="仿宋_GB2312" w:eastAsia="仿宋_GB2312" w:hAnsi="宋体" w:hint="eastAsia"/>
          <w:sz w:val="32"/>
          <w:szCs w:val="32"/>
        </w:rPr>
        <w:lastRenderedPageBreak/>
        <w:t>面</w:t>
      </w:r>
      <w:r w:rsidRPr="000C16DF">
        <w:rPr>
          <w:rFonts w:ascii="仿宋_GB2312" w:eastAsia="仿宋_GB2312" w:hAnsi="宋体" w:hint="eastAsia"/>
          <w:sz w:val="32"/>
          <w:szCs w:val="32"/>
        </w:rPr>
        <w:t>绩效管理</w:t>
      </w:r>
      <w:r w:rsidR="00AE6B44">
        <w:rPr>
          <w:rFonts w:ascii="仿宋_GB2312" w:eastAsia="仿宋_GB2312" w:hAnsi="宋体" w:hint="eastAsia"/>
          <w:sz w:val="32"/>
          <w:szCs w:val="32"/>
        </w:rPr>
        <w:t>，</w:t>
      </w:r>
      <w:r w:rsidRPr="000C16DF">
        <w:rPr>
          <w:rFonts w:ascii="仿宋_GB2312" w:eastAsia="仿宋_GB2312" w:hAnsi="宋体" w:hint="eastAsia"/>
          <w:sz w:val="32"/>
          <w:szCs w:val="32"/>
        </w:rPr>
        <w:t>绩效指标细化明确</w:t>
      </w:r>
      <w:r w:rsidR="00AE6B44">
        <w:rPr>
          <w:rFonts w:ascii="仿宋_GB2312" w:eastAsia="仿宋_GB2312" w:hAnsi="宋体" w:hint="eastAsia"/>
          <w:sz w:val="32"/>
          <w:szCs w:val="32"/>
        </w:rPr>
        <w:t>，</w:t>
      </w:r>
      <w:r w:rsidRPr="000C16DF">
        <w:rPr>
          <w:rFonts w:ascii="仿宋_GB2312" w:eastAsia="仿宋_GB2312" w:hAnsi="宋体" w:hint="eastAsia"/>
          <w:sz w:val="32"/>
          <w:szCs w:val="32"/>
        </w:rPr>
        <w:t>绩效运行监控有力</w:t>
      </w:r>
      <w:r w:rsidR="00AE6B44">
        <w:rPr>
          <w:rFonts w:ascii="仿宋_GB2312" w:eastAsia="仿宋_GB2312" w:hAnsi="宋体" w:hint="eastAsia"/>
          <w:sz w:val="32"/>
          <w:szCs w:val="32"/>
        </w:rPr>
        <w:t>，</w:t>
      </w:r>
      <w:r w:rsidRPr="000C16DF">
        <w:rPr>
          <w:rFonts w:ascii="仿宋_GB2312" w:eastAsia="仿宋_GB2312" w:hAnsi="宋体" w:hint="eastAsia"/>
          <w:sz w:val="32"/>
          <w:szCs w:val="32"/>
        </w:rPr>
        <w:t>评价报告规范完整</w:t>
      </w:r>
      <w:r w:rsidR="00AE6B44">
        <w:rPr>
          <w:rFonts w:ascii="仿宋_GB2312" w:eastAsia="仿宋_GB2312" w:hAnsi="宋体" w:hint="eastAsia"/>
          <w:sz w:val="32"/>
          <w:szCs w:val="32"/>
        </w:rPr>
        <w:t>，</w:t>
      </w:r>
      <w:r w:rsidRPr="000C16DF">
        <w:rPr>
          <w:rFonts w:ascii="仿宋_GB2312" w:eastAsia="仿宋_GB2312" w:hAnsi="宋体" w:hint="eastAsia"/>
          <w:sz w:val="32"/>
          <w:szCs w:val="32"/>
        </w:rPr>
        <w:t>评价结果应用及时</w:t>
      </w:r>
      <w:r w:rsidR="00AE6B44">
        <w:rPr>
          <w:rFonts w:ascii="仿宋_GB2312" w:eastAsia="仿宋_GB2312" w:hAnsi="宋体" w:hint="eastAsia"/>
          <w:sz w:val="32"/>
          <w:szCs w:val="32"/>
        </w:rPr>
        <w:t>。</w:t>
      </w:r>
    </w:p>
    <w:p w:rsidR="00145DBE" w:rsidRPr="00CD4F28" w:rsidRDefault="00145DBE" w:rsidP="00CD4F28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楷体"/>
          <w:b/>
          <w:color w:val="282828"/>
          <w:sz w:val="32"/>
          <w:szCs w:val="32"/>
          <w:shd w:val="clear" w:color="auto" w:fill="FFFFFF"/>
        </w:rPr>
      </w:pPr>
      <w:r w:rsidRPr="00CD4F28">
        <w:rPr>
          <w:rFonts w:ascii="华文楷体" w:eastAsia="华文楷体" w:hAnsi="华文楷体" w:cs="楷体" w:hint="eastAsia"/>
          <w:b/>
          <w:color w:val="282828"/>
          <w:sz w:val="32"/>
          <w:szCs w:val="32"/>
          <w:shd w:val="clear" w:color="auto" w:fill="FFFFFF"/>
        </w:rPr>
        <w:t>（三）项目产出</w:t>
      </w:r>
    </w:p>
    <w:p w:rsidR="00145DBE" w:rsidRDefault="00145DBE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1．数量指标</w:t>
      </w:r>
    </w:p>
    <w:p w:rsidR="004768F6" w:rsidRDefault="004768F6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加大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医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保政策宣传，</w:t>
      </w:r>
      <w:r w:rsidR="00B6084B">
        <w:rPr>
          <w:rFonts w:ascii="仿宋_GB2312" w:eastAsia="仿宋_GB2312" w:hAnsi="宋体" w:hint="eastAsia"/>
          <w:sz w:val="32"/>
          <w:szCs w:val="32"/>
        </w:rPr>
        <w:t>通过多种渠道宣传</w:t>
      </w:r>
      <w:proofErr w:type="gramStart"/>
      <w:r w:rsidR="00B6084B">
        <w:rPr>
          <w:rFonts w:ascii="仿宋_GB2312" w:eastAsia="仿宋_GB2312" w:hAnsi="宋体" w:hint="eastAsia"/>
          <w:sz w:val="32"/>
          <w:szCs w:val="32"/>
        </w:rPr>
        <w:t>医</w:t>
      </w:r>
      <w:proofErr w:type="gramEnd"/>
      <w:r w:rsidR="00B6084B">
        <w:rPr>
          <w:rFonts w:ascii="仿宋_GB2312" w:eastAsia="仿宋_GB2312" w:hAnsi="宋体" w:hint="eastAsia"/>
          <w:sz w:val="32"/>
          <w:szCs w:val="32"/>
        </w:rPr>
        <w:t>保政策，召开</w:t>
      </w:r>
      <w:proofErr w:type="gramStart"/>
      <w:r w:rsidR="00B6084B">
        <w:rPr>
          <w:rFonts w:ascii="仿宋_GB2312" w:eastAsia="仿宋_GB2312" w:hAnsi="宋体" w:hint="eastAsia"/>
          <w:sz w:val="32"/>
          <w:szCs w:val="32"/>
        </w:rPr>
        <w:t>医</w:t>
      </w:r>
      <w:proofErr w:type="gramEnd"/>
      <w:r w:rsidR="00B6084B">
        <w:rPr>
          <w:rFonts w:ascii="仿宋_GB2312" w:eastAsia="仿宋_GB2312" w:hAnsi="宋体" w:hint="eastAsia"/>
          <w:sz w:val="32"/>
          <w:szCs w:val="32"/>
        </w:rPr>
        <w:t>保工作会议</w:t>
      </w:r>
      <w:r w:rsidR="000E54AB">
        <w:rPr>
          <w:rFonts w:ascii="仿宋_GB2312" w:eastAsia="仿宋_GB2312" w:hAnsi="宋体" w:hint="eastAsia"/>
          <w:sz w:val="32"/>
          <w:szCs w:val="32"/>
        </w:rPr>
        <w:t>2</w:t>
      </w:r>
      <w:r w:rsidR="00B6084B">
        <w:rPr>
          <w:rFonts w:ascii="仿宋_GB2312" w:eastAsia="仿宋_GB2312" w:hAnsi="宋体" w:hint="eastAsia"/>
          <w:sz w:val="32"/>
          <w:szCs w:val="32"/>
        </w:rPr>
        <w:t>次；加大信息公开力度，</w:t>
      </w:r>
      <w:r w:rsidR="00B6084B" w:rsidRPr="00B6084B">
        <w:rPr>
          <w:rFonts w:ascii="仿宋_GB2312" w:eastAsia="仿宋_GB2312" w:hAnsi="宋体" w:hint="eastAsia"/>
          <w:sz w:val="32"/>
          <w:szCs w:val="32"/>
        </w:rPr>
        <w:t>主动公开所有“主动公开”文件</w:t>
      </w:r>
      <w:r w:rsidR="00B6084B">
        <w:rPr>
          <w:rFonts w:ascii="仿宋_GB2312" w:eastAsia="仿宋_GB2312" w:hAnsi="宋体" w:hint="eastAsia"/>
          <w:sz w:val="32"/>
          <w:szCs w:val="32"/>
        </w:rPr>
        <w:t>，回应群众申请，</w:t>
      </w:r>
      <w:r w:rsidR="00B6084B" w:rsidRPr="00B6084B">
        <w:rPr>
          <w:rFonts w:ascii="仿宋_GB2312" w:eastAsia="仿宋_GB2312" w:hAnsi="宋体" w:hint="eastAsia"/>
          <w:sz w:val="32"/>
          <w:szCs w:val="32"/>
        </w:rPr>
        <w:t>在官方网站或</w:t>
      </w:r>
      <w:proofErr w:type="gramStart"/>
      <w:r w:rsidR="00B6084B" w:rsidRPr="00B6084B">
        <w:rPr>
          <w:rFonts w:ascii="仿宋_GB2312" w:eastAsia="仿宋_GB2312" w:hAnsi="宋体" w:hint="eastAsia"/>
          <w:sz w:val="32"/>
          <w:szCs w:val="32"/>
        </w:rPr>
        <w:t>微信公众号发布</w:t>
      </w:r>
      <w:proofErr w:type="gramEnd"/>
      <w:r w:rsidR="00B6084B" w:rsidRPr="00B6084B">
        <w:rPr>
          <w:rFonts w:ascii="仿宋_GB2312" w:eastAsia="仿宋_GB2312" w:hAnsi="宋体" w:hint="eastAsia"/>
          <w:sz w:val="32"/>
          <w:szCs w:val="32"/>
        </w:rPr>
        <w:t>政策文件和解读</w:t>
      </w:r>
      <w:r w:rsidR="000E54AB">
        <w:rPr>
          <w:rFonts w:ascii="仿宋_GB2312" w:eastAsia="仿宋_GB2312" w:hAnsi="宋体" w:hint="eastAsia"/>
          <w:sz w:val="32"/>
          <w:szCs w:val="32"/>
        </w:rPr>
        <w:t>4</w:t>
      </w:r>
      <w:r w:rsidR="00AB543A">
        <w:rPr>
          <w:rFonts w:ascii="仿宋_GB2312" w:eastAsia="仿宋_GB2312" w:hAnsi="宋体" w:hint="eastAsia"/>
          <w:sz w:val="32"/>
          <w:szCs w:val="32"/>
        </w:rPr>
        <w:t>1</w:t>
      </w:r>
      <w:r w:rsidR="00B6084B" w:rsidRPr="00B6084B">
        <w:rPr>
          <w:rFonts w:ascii="仿宋_GB2312" w:eastAsia="仿宋_GB2312" w:hAnsi="宋体" w:hint="eastAsia"/>
          <w:sz w:val="32"/>
          <w:szCs w:val="32"/>
        </w:rPr>
        <w:t>篇，报送</w:t>
      </w:r>
      <w:r w:rsidR="00AB543A">
        <w:rPr>
          <w:rFonts w:ascii="仿宋_GB2312" w:eastAsia="仿宋_GB2312" w:hAnsi="宋体" w:hint="eastAsia"/>
          <w:sz w:val="32"/>
          <w:szCs w:val="32"/>
        </w:rPr>
        <w:t>1</w:t>
      </w:r>
      <w:r w:rsidR="00B6084B">
        <w:rPr>
          <w:rFonts w:ascii="仿宋_GB2312" w:eastAsia="仿宋_GB2312" w:hAnsi="宋体" w:hint="eastAsia"/>
          <w:sz w:val="32"/>
          <w:szCs w:val="32"/>
        </w:rPr>
        <w:t>条</w:t>
      </w:r>
      <w:r w:rsidR="00B6084B" w:rsidRPr="00B6084B">
        <w:rPr>
          <w:rFonts w:ascii="仿宋_GB2312" w:eastAsia="仿宋_GB2312" w:hAnsi="宋体" w:hint="eastAsia"/>
          <w:sz w:val="32"/>
          <w:szCs w:val="32"/>
        </w:rPr>
        <w:t>工作信息</w:t>
      </w:r>
      <w:r w:rsidR="00AB543A">
        <w:rPr>
          <w:rFonts w:ascii="仿宋_GB2312" w:eastAsia="仿宋_GB2312" w:hAnsi="宋体" w:hint="eastAsia"/>
          <w:sz w:val="32"/>
          <w:szCs w:val="32"/>
        </w:rPr>
        <w:t>被《地方医保工作快讯》采用、一条</w:t>
      </w:r>
      <w:r w:rsidR="00B6084B">
        <w:rPr>
          <w:rFonts w:ascii="仿宋_GB2312" w:eastAsia="仿宋_GB2312" w:hAnsi="宋体" w:hint="eastAsia"/>
          <w:sz w:val="32"/>
          <w:szCs w:val="32"/>
        </w:rPr>
        <w:t>被省</w:t>
      </w:r>
      <w:proofErr w:type="gramStart"/>
      <w:r w:rsidR="00B6084B">
        <w:rPr>
          <w:rFonts w:ascii="仿宋_GB2312" w:eastAsia="仿宋_GB2312" w:hAnsi="宋体" w:hint="eastAsia"/>
          <w:sz w:val="32"/>
          <w:szCs w:val="32"/>
        </w:rPr>
        <w:t>医</w:t>
      </w:r>
      <w:proofErr w:type="gramEnd"/>
      <w:r w:rsidR="00B6084B">
        <w:rPr>
          <w:rFonts w:ascii="仿宋_GB2312" w:eastAsia="仿宋_GB2312" w:hAnsi="宋体" w:hint="eastAsia"/>
          <w:sz w:val="32"/>
          <w:szCs w:val="32"/>
        </w:rPr>
        <w:t>保局“</w:t>
      </w:r>
      <w:proofErr w:type="gramStart"/>
      <w:r w:rsidR="00B6084B">
        <w:rPr>
          <w:rFonts w:ascii="仿宋_GB2312" w:eastAsia="仿宋_GB2312" w:hAnsi="宋体" w:hint="eastAsia"/>
          <w:sz w:val="32"/>
          <w:szCs w:val="32"/>
        </w:rPr>
        <w:t>医</w:t>
      </w:r>
      <w:proofErr w:type="gramEnd"/>
      <w:r w:rsidR="00B6084B">
        <w:rPr>
          <w:rFonts w:ascii="仿宋_GB2312" w:eastAsia="仿宋_GB2312" w:hAnsi="宋体" w:hint="eastAsia"/>
          <w:sz w:val="32"/>
          <w:szCs w:val="32"/>
        </w:rPr>
        <w:t>保进行时”栏目采用</w:t>
      </w:r>
      <w:r w:rsidR="00CC317A">
        <w:rPr>
          <w:rFonts w:ascii="仿宋_GB2312" w:eastAsia="仿宋_GB2312" w:hAnsi="宋体" w:hint="eastAsia"/>
          <w:sz w:val="32"/>
          <w:szCs w:val="32"/>
        </w:rPr>
        <w:t>；</w:t>
      </w:r>
      <w:proofErr w:type="gramStart"/>
      <w:r w:rsidR="00BA22DC" w:rsidRPr="00FF1115">
        <w:rPr>
          <w:rFonts w:ascii="仿宋_GB2312" w:eastAsia="仿宋_GB2312" w:hAnsi="宋体" w:hint="eastAsia"/>
          <w:sz w:val="32"/>
          <w:szCs w:val="32"/>
        </w:rPr>
        <w:t>医</w:t>
      </w:r>
      <w:proofErr w:type="gramEnd"/>
      <w:r w:rsidR="00BA22DC" w:rsidRPr="00FF1115">
        <w:rPr>
          <w:rFonts w:ascii="仿宋_GB2312" w:eastAsia="仿宋_GB2312" w:hAnsi="宋体" w:hint="eastAsia"/>
          <w:sz w:val="32"/>
          <w:szCs w:val="32"/>
        </w:rPr>
        <w:t>保规范性文件和政策措施的合法性审查、公平竞争</w:t>
      </w:r>
      <w:proofErr w:type="gramStart"/>
      <w:r w:rsidR="00BA22DC" w:rsidRPr="00FF1115">
        <w:rPr>
          <w:rFonts w:ascii="仿宋_GB2312" w:eastAsia="仿宋_GB2312" w:hAnsi="宋体" w:hint="eastAsia"/>
          <w:sz w:val="32"/>
          <w:szCs w:val="32"/>
        </w:rPr>
        <w:t>审查</w:t>
      </w:r>
      <w:r w:rsidR="00CC317A">
        <w:rPr>
          <w:rFonts w:ascii="仿宋_GB2312" w:eastAsia="仿宋_GB2312" w:hAnsi="宋体" w:hint="eastAsia"/>
          <w:sz w:val="32"/>
          <w:szCs w:val="32"/>
        </w:rPr>
        <w:t>达</w:t>
      </w:r>
      <w:proofErr w:type="gramEnd"/>
      <w:r w:rsidR="00CC317A">
        <w:rPr>
          <w:rFonts w:ascii="仿宋_GB2312" w:eastAsia="仿宋_GB2312" w:hAnsi="宋体" w:hint="eastAsia"/>
          <w:sz w:val="32"/>
          <w:szCs w:val="32"/>
        </w:rPr>
        <w:t>100%</w:t>
      </w:r>
      <w:r w:rsidR="00BA22DC" w:rsidRPr="00FF1115">
        <w:rPr>
          <w:rFonts w:ascii="仿宋_GB2312" w:eastAsia="仿宋_GB2312" w:hAnsi="宋体" w:hint="eastAsia"/>
          <w:sz w:val="32"/>
          <w:szCs w:val="32"/>
        </w:rPr>
        <w:t>；</w:t>
      </w:r>
      <w:proofErr w:type="gramStart"/>
      <w:r w:rsidR="00BA22DC" w:rsidRPr="00FF1115">
        <w:rPr>
          <w:rFonts w:ascii="仿宋_GB2312" w:eastAsia="仿宋_GB2312" w:hAnsi="宋体" w:hint="eastAsia"/>
          <w:sz w:val="32"/>
          <w:szCs w:val="32"/>
        </w:rPr>
        <w:t>医</w:t>
      </w:r>
      <w:proofErr w:type="gramEnd"/>
      <w:r w:rsidR="00BA22DC" w:rsidRPr="00FF1115">
        <w:rPr>
          <w:rFonts w:ascii="仿宋_GB2312" w:eastAsia="仿宋_GB2312" w:hAnsi="宋体" w:hint="eastAsia"/>
          <w:sz w:val="32"/>
          <w:szCs w:val="32"/>
        </w:rPr>
        <w:t>保信息系统验收合格率</w:t>
      </w:r>
      <w:r w:rsidR="00AB543A">
        <w:rPr>
          <w:rFonts w:ascii="仿宋_GB2312" w:eastAsia="仿宋_GB2312" w:hAnsi="宋体" w:hint="eastAsia"/>
          <w:sz w:val="32"/>
          <w:szCs w:val="32"/>
        </w:rPr>
        <w:t>10</w:t>
      </w:r>
      <w:r w:rsidR="00CC317A" w:rsidRPr="00CC317A">
        <w:rPr>
          <w:rFonts w:ascii="仿宋_GB2312" w:eastAsia="仿宋_GB2312" w:hAnsi="宋体" w:hint="eastAsia"/>
          <w:sz w:val="32"/>
          <w:szCs w:val="32"/>
        </w:rPr>
        <w:t>0%</w:t>
      </w:r>
      <w:r w:rsidR="00BA22DC" w:rsidRPr="00FF1115">
        <w:rPr>
          <w:rFonts w:ascii="仿宋_GB2312" w:eastAsia="仿宋_GB2312" w:hAnsi="宋体" w:hint="eastAsia"/>
          <w:sz w:val="32"/>
          <w:szCs w:val="32"/>
        </w:rPr>
        <w:t>，</w:t>
      </w:r>
      <w:proofErr w:type="gramStart"/>
      <w:r w:rsidR="00BA22DC" w:rsidRPr="00FF1115">
        <w:rPr>
          <w:rFonts w:ascii="仿宋_GB2312" w:eastAsia="仿宋_GB2312" w:hAnsi="宋体" w:hint="eastAsia"/>
          <w:sz w:val="32"/>
          <w:szCs w:val="32"/>
        </w:rPr>
        <w:t>医</w:t>
      </w:r>
      <w:proofErr w:type="gramEnd"/>
      <w:r w:rsidR="00BA22DC" w:rsidRPr="00FF1115">
        <w:rPr>
          <w:rFonts w:ascii="仿宋_GB2312" w:eastAsia="仿宋_GB2312" w:hAnsi="宋体" w:hint="eastAsia"/>
          <w:sz w:val="32"/>
          <w:szCs w:val="32"/>
        </w:rPr>
        <w:t>保信息系统正常运行率</w:t>
      </w:r>
      <w:r w:rsidR="00AB543A">
        <w:rPr>
          <w:rFonts w:ascii="仿宋_GB2312" w:eastAsia="仿宋_GB2312" w:hAnsi="宋体" w:hint="eastAsia"/>
          <w:sz w:val="32"/>
          <w:szCs w:val="32"/>
        </w:rPr>
        <w:t>10</w:t>
      </w:r>
      <w:r w:rsidR="00421039" w:rsidRPr="00CC317A">
        <w:rPr>
          <w:rFonts w:ascii="仿宋_GB2312" w:eastAsia="仿宋_GB2312" w:hAnsi="宋体" w:hint="eastAsia"/>
          <w:sz w:val="32"/>
          <w:szCs w:val="32"/>
        </w:rPr>
        <w:t>0%</w:t>
      </w:r>
      <w:r w:rsidR="00BA22DC" w:rsidRPr="00FF1115">
        <w:rPr>
          <w:rFonts w:ascii="仿宋_GB2312" w:eastAsia="仿宋_GB2312" w:hAnsi="宋体" w:hint="eastAsia"/>
          <w:sz w:val="32"/>
          <w:szCs w:val="32"/>
        </w:rPr>
        <w:t>，</w:t>
      </w:r>
      <w:proofErr w:type="gramStart"/>
      <w:r w:rsidR="00BA22DC" w:rsidRPr="00FF1115">
        <w:rPr>
          <w:rFonts w:ascii="仿宋_GB2312" w:eastAsia="仿宋_GB2312" w:hAnsi="宋体" w:hint="eastAsia"/>
          <w:sz w:val="32"/>
          <w:szCs w:val="32"/>
        </w:rPr>
        <w:t>医</w:t>
      </w:r>
      <w:proofErr w:type="gramEnd"/>
      <w:r w:rsidR="00BA22DC" w:rsidRPr="00FF1115">
        <w:rPr>
          <w:rFonts w:ascii="仿宋_GB2312" w:eastAsia="仿宋_GB2312" w:hAnsi="宋体" w:hint="eastAsia"/>
          <w:sz w:val="32"/>
          <w:szCs w:val="32"/>
        </w:rPr>
        <w:t>保信息系统重大安全事件响应时间≤60分钟，</w:t>
      </w:r>
      <w:proofErr w:type="gramStart"/>
      <w:r w:rsidR="006261EA" w:rsidRPr="00FF1115">
        <w:rPr>
          <w:rFonts w:ascii="仿宋_GB2312" w:eastAsia="仿宋_GB2312" w:hAnsi="宋体" w:hint="eastAsia"/>
          <w:sz w:val="32"/>
          <w:szCs w:val="32"/>
        </w:rPr>
        <w:t>医</w:t>
      </w:r>
      <w:proofErr w:type="gramEnd"/>
      <w:r w:rsidR="006261EA" w:rsidRPr="00FF1115">
        <w:rPr>
          <w:rFonts w:ascii="仿宋_GB2312" w:eastAsia="仿宋_GB2312" w:hAnsi="宋体" w:hint="eastAsia"/>
          <w:sz w:val="32"/>
          <w:szCs w:val="32"/>
        </w:rPr>
        <w:t>保信息系统运行维护响应时间≤30分钟；定点医药机构监督检查覆盖率</w:t>
      </w:r>
      <w:r w:rsidR="00421039">
        <w:rPr>
          <w:rFonts w:ascii="仿宋_GB2312" w:eastAsia="仿宋_GB2312" w:hAnsi="宋体" w:hint="eastAsia"/>
          <w:sz w:val="32"/>
          <w:szCs w:val="32"/>
        </w:rPr>
        <w:t>10</w:t>
      </w:r>
      <w:r w:rsidR="00421039" w:rsidRPr="00CC317A">
        <w:rPr>
          <w:rFonts w:ascii="仿宋_GB2312" w:eastAsia="仿宋_GB2312" w:hAnsi="宋体" w:hint="eastAsia"/>
          <w:sz w:val="32"/>
          <w:szCs w:val="32"/>
        </w:rPr>
        <w:t>0%</w:t>
      </w:r>
      <w:r w:rsidR="006261EA" w:rsidRPr="00FF1115">
        <w:rPr>
          <w:rFonts w:ascii="仿宋_GB2312" w:eastAsia="仿宋_GB2312" w:hAnsi="宋体" w:hint="eastAsia"/>
          <w:sz w:val="32"/>
          <w:szCs w:val="32"/>
        </w:rPr>
        <w:t>；推行</w:t>
      </w:r>
      <w:r w:rsidR="00421039">
        <w:rPr>
          <w:rFonts w:ascii="仿宋_GB2312" w:eastAsia="仿宋_GB2312" w:hAnsi="宋体" w:hint="eastAsia"/>
          <w:sz w:val="32"/>
          <w:szCs w:val="32"/>
        </w:rPr>
        <w:t>按病种分值付费</w:t>
      </w:r>
      <w:r w:rsidR="002325F7">
        <w:rPr>
          <w:rFonts w:ascii="仿宋_GB2312" w:eastAsia="仿宋_GB2312" w:hAnsi="宋体" w:hint="eastAsia"/>
          <w:sz w:val="32"/>
          <w:szCs w:val="32"/>
        </w:rPr>
        <w:t>、</w:t>
      </w:r>
      <w:proofErr w:type="gramStart"/>
      <w:r w:rsidR="002325F7">
        <w:rPr>
          <w:rFonts w:ascii="仿宋_GB2312" w:eastAsia="仿宋_GB2312" w:hAnsi="宋体" w:hint="eastAsia"/>
          <w:sz w:val="32"/>
          <w:szCs w:val="32"/>
        </w:rPr>
        <w:t>按床日</w:t>
      </w:r>
      <w:proofErr w:type="gramEnd"/>
      <w:r w:rsidR="002325F7">
        <w:rPr>
          <w:rFonts w:ascii="仿宋_GB2312" w:eastAsia="仿宋_GB2312" w:hAnsi="宋体" w:hint="eastAsia"/>
          <w:sz w:val="32"/>
          <w:szCs w:val="32"/>
        </w:rPr>
        <w:t>付费等复合付费模式</w:t>
      </w:r>
      <w:r w:rsidR="006261EA" w:rsidRPr="00FF1115">
        <w:rPr>
          <w:rFonts w:ascii="仿宋_GB2312" w:eastAsia="仿宋_GB2312" w:hAnsi="宋体" w:hint="eastAsia"/>
          <w:sz w:val="32"/>
          <w:szCs w:val="32"/>
        </w:rPr>
        <w:t>支付方式改革</w:t>
      </w:r>
      <w:r w:rsidR="00421039">
        <w:rPr>
          <w:rFonts w:ascii="仿宋_GB2312" w:eastAsia="仿宋_GB2312" w:hAnsi="宋体" w:hint="eastAsia"/>
          <w:sz w:val="32"/>
          <w:szCs w:val="32"/>
        </w:rPr>
        <w:t>。</w:t>
      </w:r>
    </w:p>
    <w:p w:rsidR="00145DBE" w:rsidRDefault="00145DBE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2．质量指标</w:t>
      </w:r>
    </w:p>
    <w:p w:rsidR="00E438EE" w:rsidRPr="00FF1115" w:rsidRDefault="00F06716" w:rsidP="00FF1115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加大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医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保执法队伍建设，</w:t>
      </w:r>
      <w:proofErr w:type="gramStart"/>
      <w:r w:rsidR="006261EA" w:rsidRPr="00FF1115">
        <w:rPr>
          <w:rFonts w:ascii="仿宋_GB2312" w:eastAsia="仿宋_GB2312" w:hAnsi="宋体" w:hint="eastAsia"/>
          <w:sz w:val="32"/>
          <w:szCs w:val="32"/>
        </w:rPr>
        <w:t>医</w:t>
      </w:r>
      <w:proofErr w:type="gramEnd"/>
      <w:r w:rsidR="006261EA" w:rsidRPr="00FF1115">
        <w:rPr>
          <w:rFonts w:ascii="仿宋_GB2312" w:eastAsia="仿宋_GB2312" w:hAnsi="宋体" w:hint="eastAsia"/>
          <w:sz w:val="32"/>
          <w:szCs w:val="32"/>
        </w:rPr>
        <w:t>保法治建设能力</w:t>
      </w:r>
      <w:r>
        <w:rPr>
          <w:rFonts w:ascii="仿宋_GB2312" w:eastAsia="仿宋_GB2312" w:hAnsi="宋体" w:hint="eastAsia"/>
          <w:sz w:val="32"/>
          <w:szCs w:val="32"/>
        </w:rPr>
        <w:t>显著增强；建立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医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保智能监管系统，</w:t>
      </w:r>
      <w:r w:rsidR="006261EA" w:rsidRPr="00FF1115">
        <w:rPr>
          <w:rFonts w:ascii="仿宋_GB2312" w:eastAsia="仿宋_GB2312" w:hAnsi="宋体" w:hint="eastAsia"/>
          <w:sz w:val="32"/>
          <w:szCs w:val="32"/>
        </w:rPr>
        <w:t>基金预警和风险防控能力</w:t>
      </w:r>
      <w:r>
        <w:rPr>
          <w:rFonts w:ascii="仿宋_GB2312" w:eastAsia="仿宋_GB2312" w:hAnsi="宋体" w:hint="eastAsia"/>
          <w:sz w:val="32"/>
          <w:szCs w:val="32"/>
        </w:rPr>
        <w:t>提高；</w:t>
      </w:r>
      <w:r w:rsidR="009179BF">
        <w:rPr>
          <w:rFonts w:ascii="仿宋_GB2312" w:eastAsia="仿宋_GB2312" w:hAnsi="宋体" w:hint="eastAsia"/>
          <w:sz w:val="32"/>
          <w:szCs w:val="32"/>
        </w:rPr>
        <w:t>梳理落实</w:t>
      </w:r>
      <w:r w:rsidR="009179BF">
        <w:rPr>
          <w:rFonts w:ascii="仿宋_GB2312" w:eastAsia="仿宋_GB2312" w:hint="eastAsia"/>
          <w:bCs/>
          <w:sz w:val="32"/>
          <w:szCs w:val="32"/>
        </w:rPr>
        <w:t>国家待遇保障清单</w:t>
      </w:r>
      <w:r w:rsidR="009179BF" w:rsidRPr="009179BF">
        <w:rPr>
          <w:rFonts w:ascii="仿宋_GB2312" w:eastAsia="仿宋_GB2312" w:hint="eastAsia"/>
          <w:bCs/>
          <w:sz w:val="32"/>
          <w:szCs w:val="32"/>
        </w:rPr>
        <w:t>，</w:t>
      </w:r>
      <w:proofErr w:type="gramStart"/>
      <w:r w:rsidR="006261EA" w:rsidRPr="00FF1115">
        <w:rPr>
          <w:rFonts w:ascii="仿宋_GB2312" w:eastAsia="仿宋_GB2312" w:hAnsi="宋体" w:hint="eastAsia"/>
          <w:sz w:val="32"/>
          <w:szCs w:val="32"/>
        </w:rPr>
        <w:t>医</w:t>
      </w:r>
      <w:proofErr w:type="gramEnd"/>
      <w:r w:rsidR="006261EA" w:rsidRPr="00FF1115">
        <w:rPr>
          <w:rFonts w:ascii="仿宋_GB2312" w:eastAsia="仿宋_GB2312" w:hAnsi="宋体" w:hint="eastAsia"/>
          <w:sz w:val="32"/>
          <w:szCs w:val="32"/>
        </w:rPr>
        <w:t>保标准化水平</w:t>
      </w:r>
      <w:r w:rsidR="009179BF">
        <w:rPr>
          <w:rFonts w:ascii="仿宋_GB2312" w:eastAsia="仿宋_GB2312" w:hAnsi="宋体" w:hint="eastAsia"/>
          <w:sz w:val="32"/>
          <w:szCs w:val="32"/>
        </w:rPr>
        <w:t>明显提高；</w:t>
      </w:r>
      <w:r w:rsidR="009179BF">
        <w:rPr>
          <w:rFonts w:ascii="仿宋_GB2312" w:eastAsia="仿宋_GB2312" w:hAnsi="仿宋_GB2312" w:cs="仿宋_GB2312" w:hint="eastAsia"/>
          <w:sz w:val="32"/>
          <w:szCs w:val="32"/>
        </w:rPr>
        <w:t>推进</w:t>
      </w:r>
      <w:proofErr w:type="gramStart"/>
      <w:r w:rsidR="009179BF">
        <w:rPr>
          <w:rFonts w:ascii="仿宋_GB2312" w:eastAsia="仿宋_GB2312" w:hAnsi="仿宋_GB2312" w:cs="仿宋_GB2312" w:hint="eastAsia"/>
          <w:sz w:val="32"/>
          <w:szCs w:val="32"/>
        </w:rPr>
        <w:t>医</w:t>
      </w:r>
      <w:proofErr w:type="gramEnd"/>
      <w:r w:rsidR="009179BF">
        <w:rPr>
          <w:rFonts w:ascii="仿宋_GB2312" w:eastAsia="仿宋_GB2312" w:hAnsi="仿宋_GB2312" w:cs="仿宋_GB2312" w:hint="eastAsia"/>
          <w:sz w:val="32"/>
          <w:szCs w:val="32"/>
        </w:rPr>
        <w:t>保公共服务标准化规范化，</w:t>
      </w:r>
      <w:r w:rsidR="009179BF">
        <w:rPr>
          <w:rFonts w:ascii="仿宋_GB2312" w:eastAsia="仿宋_GB2312" w:hint="eastAsia"/>
          <w:sz w:val="32"/>
          <w:szCs w:val="32"/>
        </w:rPr>
        <w:t>按照省</w:t>
      </w:r>
      <w:proofErr w:type="gramStart"/>
      <w:r w:rsidR="009179BF">
        <w:rPr>
          <w:rFonts w:ascii="仿宋_GB2312" w:eastAsia="仿宋_GB2312" w:hint="eastAsia"/>
          <w:sz w:val="32"/>
          <w:szCs w:val="32"/>
        </w:rPr>
        <w:t>医</w:t>
      </w:r>
      <w:proofErr w:type="gramEnd"/>
      <w:r w:rsidR="009179BF">
        <w:rPr>
          <w:rFonts w:ascii="仿宋_GB2312" w:eastAsia="仿宋_GB2312" w:hint="eastAsia"/>
          <w:sz w:val="32"/>
          <w:szCs w:val="32"/>
        </w:rPr>
        <w:t>保《办事指南》和《服务事项清单》的要求，落实“六统一”和“四最”要求 ，进行事项清理和流程再造，简少申报材料，简化经办流程，缩短办理时限，大力推行一次告知、一表受理、一次办好。</w:t>
      </w:r>
      <w:r w:rsidR="009179BF">
        <w:rPr>
          <w:rFonts w:ascii="仿宋_GB2312" w:eastAsia="仿宋_GB2312" w:hint="eastAsia"/>
          <w:sz w:val="32"/>
          <w:szCs w:val="32"/>
        </w:rPr>
        <w:lastRenderedPageBreak/>
        <w:t>与大病保险公司合作，在市内二级以上定点医疗机构设置</w:t>
      </w:r>
      <w:proofErr w:type="gramStart"/>
      <w:r w:rsidR="009179BF">
        <w:rPr>
          <w:rFonts w:ascii="仿宋_GB2312" w:eastAsia="仿宋_GB2312" w:hint="eastAsia"/>
          <w:sz w:val="32"/>
          <w:szCs w:val="32"/>
        </w:rPr>
        <w:t>医</w:t>
      </w:r>
      <w:proofErr w:type="gramEnd"/>
      <w:r w:rsidR="009179BF">
        <w:rPr>
          <w:rFonts w:ascii="仿宋_GB2312" w:eastAsia="仿宋_GB2312" w:hint="eastAsia"/>
          <w:sz w:val="32"/>
          <w:szCs w:val="32"/>
        </w:rPr>
        <w:t>保服务窗口，建立全程监管模式，</w:t>
      </w:r>
      <w:proofErr w:type="gramStart"/>
      <w:r w:rsidR="006261EA" w:rsidRPr="00FF1115">
        <w:rPr>
          <w:rFonts w:ascii="仿宋_GB2312" w:eastAsia="仿宋_GB2312" w:hAnsi="宋体" w:hint="eastAsia"/>
          <w:sz w:val="32"/>
          <w:szCs w:val="32"/>
        </w:rPr>
        <w:t>医保综合</w:t>
      </w:r>
      <w:proofErr w:type="gramEnd"/>
      <w:r w:rsidR="006261EA" w:rsidRPr="00FF1115">
        <w:rPr>
          <w:rFonts w:ascii="仿宋_GB2312" w:eastAsia="仿宋_GB2312" w:hAnsi="宋体" w:hint="eastAsia"/>
          <w:sz w:val="32"/>
          <w:szCs w:val="32"/>
        </w:rPr>
        <w:t>监管能力</w:t>
      </w:r>
      <w:r w:rsidR="009179BF">
        <w:rPr>
          <w:rFonts w:ascii="仿宋_GB2312" w:eastAsia="仿宋_GB2312" w:hAnsi="宋体" w:hint="eastAsia"/>
          <w:sz w:val="32"/>
          <w:szCs w:val="32"/>
        </w:rPr>
        <w:t>提升。</w:t>
      </w:r>
      <w:r w:rsidR="006261EA" w:rsidRPr="00FF1115">
        <w:rPr>
          <w:rFonts w:ascii="仿宋_GB2312" w:eastAsia="仿宋_GB2312" w:hAnsi="宋体" w:hint="eastAsia"/>
          <w:sz w:val="32"/>
          <w:szCs w:val="32"/>
        </w:rPr>
        <w:t>跨省异地就医直接结算</w:t>
      </w:r>
      <w:r w:rsidR="00AB543A">
        <w:rPr>
          <w:rFonts w:ascii="仿宋_GB2312" w:eastAsia="仿宋_GB2312" w:hAnsi="宋体" w:hint="eastAsia"/>
          <w:sz w:val="32"/>
          <w:szCs w:val="32"/>
        </w:rPr>
        <w:t>更加便捷</w:t>
      </w:r>
      <w:r w:rsidR="006261EA" w:rsidRPr="00FF1115">
        <w:rPr>
          <w:rFonts w:ascii="仿宋_GB2312" w:eastAsia="仿宋_GB2312" w:hAnsi="宋体" w:hint="eastAsia"/>
          <w:sz w:val="32"/>
          <w:szCs w:val="32"/>
        </w:rPr>
        <w:t>，报告期居民</w:t>
      </w:r>
      <w:proofErr w:type="gramStart"/>
      <w:r w:rsidR="006261EA" w:rsidRPr="00FF1115">
        <w:rPr>
          <w:rFonts w:ascii="仿宋_GB2312" w:eastAsia="仿宋_GB2312" w:hAnsi="宋体" w:hint="eastAsia"/>
          <w:sz w:val="32"/>
          <w:szCs w:val="32"/>
        </w:rPr>
        <w:t>医</w:t>
      </w:r>
      <w:proofErr w:type="gramEnd"/>
      <w:r w:rsidR="006261EA" w:rsidRPr="00FF1115">
        <w:rPr>
          <w:rFonts w:ascii="仿宋_GB2312" w:eastAsia="仿宋_GB2312" w:hAnsi="宋体" w:hint="eastAsia"/>
          <w:sz w:val="32"/>
          <w:szCs w:val="32"/>
        </w:rPr>
        <w:t>保跨省异地就医直接结算人数占跨省异地就医人数的比重变化情况；开展</w:t>
      </w:r>
      <w:proofErr w:type="gramStart"/>
      <w:r w:rsidR="006261EA" w:rsidRPr="00FF1115">
        <w:rPr>
          <w:rFonts w:ascii="仿宋_GB2312" w:eastAsia="仿宋_GB2312" w:hAnsi="宋体" w:hint="eastAsia"/>
          <w:sz w:val="32"/>
          <w:szCs w:val="32"/>
        </w:rPr>
        <w:t>医保新闻</w:t>
      </w:r>
      <w:proofErr w:type="gramEnd"/>
      <w:r w:rsidR="006261EA" w:rsidRPr="00FF1115">
        <w:rPr>
          <w:rFonts w:ascii="仿宋_GB2312" w:eastAsia="仿宋_GB2312" w:hAnsi="宋体" w:hint="eastAsia"/>
          <w:sz w:val="32"/>
          <w:szCs w:val="32"/>
        </w:rPr>
        <w:t>宣传、政府信息工作和政策研究培训</w:t>
      </w:r>
      <w:r w:rsidR="000E54AB">
        <w:rPr>
          <w:rFonts w:ascii="仿宋_GB2312" w:eastAsia="仿宋_GB2312" w:hAnsi="宋体" w:hint="eastAsia"/>
          <w:sz w:val="32"/>
          <w:szCs w:val="32"/>
        </w:rPr>
        <w:t>4</w:t>
      </w:r>
      <w:r w:rsidR="00640F36">
        <w:rPr>
          <w:rFonts w:ascii="仿宋_GB2312" w:eastAsia="仿宋_GB2312" w:hAnsi="宋体" w:hint="eastAsia"/>
          <w:sz w:val="32"/>
          <w:szCs w:val="32"/>
        </w:rPr>
        <w:t>次，印制</w:t>
      </w:r>
      <w:proofErr w:type="gramStart"/>
      <w:r w:rsidR="00640F36">
        <w:rPr>
          <w:rFonts w:ascii="仿宋_GB2312" w:eastAsia="仿宋_GB2312" w:hAnsi="宋体" w:hint="eastAsia"/>
          <w:sz w:val="32"/>
          <w:szCs w:val="32"/>
        </w:rPr>
        <w:t>医保宣传</w:t>
      </w:r>
      <w:proofErr w:type="gramEnd"/>
      <w:r w:rsidR="006261EA" w:rsidRPr="00FF1115">
        <w:rPr>
          <w:rFonts w:ascii="仿宋_GB2312" w:eastAsia="仿宋_GB2312" w:hAnsi="宋体" w:hint="eastAsia"/>
          <w:sz w:val="32"/>
          <w:szCs w:val="32"/>
        </w:rPr>
        <w:t>资料</w:t>
      </w:r>
      <w:r w:rsidR="00640F36">
        <w:rPr>
          <w:rFonts w:ascii="仿宋_GB2312" w:eastAsia="仿宋_GB2312" w:hAnsi="宋体" w:hint="eastAsia"/>
          <w:sz w:val="32"/>
          <w:szCs w:val="32"/>
        </w:rPr>
        <w:t>5万份</w:t>
      </w:r>
      <w:r w:rsidR="006261EA" w:rsidRPr="00FF1115">
        <w:rPr>
          <w:rFonts w:ascii="仿宋_GB2312" w:eastAsia="仿宋_GB2312" w:hAnsi="宋体" w:hint="eastAsia"/>
          <w:sz w:val="32"/>
          <w:szCs w:val="32"/>
        </w:rPr>
        <w:t>；</w:t>
      </w:r>
      <w:r w:rsidR="00F80247" w:rsidRPr="00FF1115">
        <w:rPr>
          <w:rFonts w:ascii="仿宋_GB2312" w:eastAsia="仿宋_GB2312" w:hAnsi="宋体" w:hint="eastAsia"/>
          <w:sz w:val="32"/>
          <w:szCs w:val="32"/>
        </w:rPr>
        <w:t>建立完善的医疗服务价格动态调整机制</w:t>
      </w:r>
      <w:r w:rsidR="000E54AB">
        <w:rPr>
          <w:rFonts w:ascii="仿宋_GB2312" w:eastAsia="仿宋_GB2312" w:hAnsi="宋体" w:hint="eastAsia"/>
          <w:sz w:val="32"/>
          <w:szCs w:val="32"/>
        </w:rPr>
        <w:t>，</w:t>
      </w:r>
      <w:r w:rsidR="00F80247" w:rsidRPr="00FF1115">
        <w:rPr>
          <w:rFonts w:ascii="仿宋_GB2312" w:eastAsia="仿宋_GB2312" w:hAnsi="宋体" w:hint="eastAsia"/>
          <w:sz w:val="32"/>
          <w:szCs w:val="32"/>
        </w:rPr>
        <w:t>常态化实施医药价格</w:t>
      </w:r>
      <w:proofErr w:type="gramStart"/>
      <w:r w:rsidR="00F80247" w:rsidRPr="00FF1115">
        <w:rPr>
          <w:rFonts w:ascii="仿宋_GB2312" w:eastAsia="仿宋_GB2312" w:hAnsi="宋体" w:hint="eastAsia"/>
          <w:sz w:val="32"/>
          <w:szCs w:val="32"/>
        </w:rPr>
        <w:t>和招采信用</w:t>
      </w:r>
      <w:proofErr w:type="gramEnd"/>
      <w:r w:rsidR="00F80247" w:rsidRPr="00FF1115">
        <w:rPr>
          <w:rFonts w:ascii="仿宋_GB2312" w:eastAsia="仿宋_GB2312" w:hAnsi="宋体" w:hint="eastAsia"/>
          <w:sz w:val="32"/>
          <w:szCs w:val="32"/>
        </w:rPr>
        <w:t>评价制度</w:t>
      </w:r>
      <w:r w:rsidR="000E54AB">
        <w:rPr>
          <w:rFonts w:ascii="仿宋_GB2312" w:eastAsia="仿宋_GB2312" w:hAnsi="宋体" w:hint="eastAsia"/>
          <w:sz w:val="32"/>
          <w:szCs w:val="32"/>
        </w:rPr>
        <w:t>，</w:t>
      </w:r>
      <w:r w:rsidR="00F80247" w:rsidRPr="00FF1115">
        <w:rPr>
          <w:rFonts w:ascii="仿宋_GB2312" w:eastAsia="仿宋_GB2312" w:hAnsi="宋体" w:hint="eastAsia"/>
          <w:sz w:val="32"/>
          <w:szCs w:val="32"/>
        </w:rPr>
        <w:t>定期开展调价评估，评估结论用于指导医疗服务价格动态调整</w:t>
      </w:r>
      <w:r w:rsidR="000E54AB">
        <w:rPr>
          <w:rFonts w:ascii="仿宋_GB2312" w:eastAsia="仿宋_GB2312" w:hAnsi="宋体" w:hint="eastAsia"/>
          <w:sz w:val="32"/>
          <w:szCs w:val="32"/>
        </w:rPr>
        <w:t>，</w:t>
      </w:r>
      <w:r w:rsidR="00F80247" w:rsidRPr="00FF1115">
        <w:rPr>
          <w:rFonts w:ascii="仿宋_GB2312" w:eastAsia="仿宋_GB2312" w:hAnsi="宋体" w:hint="eastAsia"/>
          <w:sz w:val="32"/>
          <w:szCs w:val="32"/>
        </w:rPr>
        <w:t>落实医疗服务价格政策，强化医疗服务价格管理</w:t>
      </w:r>
      <w:r w:rsidR="000E54AB">
        <w:rPr>
          <w:rFonts w:ascii="仿宋_GB2312" w:eastAsia="仿宋_GB2312" w:hAnsi="宋体" w:hint="eastAsia"/>
          <w:sz w:val="32"/>
          <w:szCs w:val="32"/>
        </w:rPr>
        <w:t>，</w:t>
      </w:r>
      <w:r w:rsidR="00F80247" w:rsidRPr="00FF1115">
        <w:rPr>
          <w:rFonts w:ascii="仿宋_GB2312" w:eastAsia="仿宋_GB2312" w:hAnsi="宋体" w:hint="eastAsia"/>
          <w:sz w:val="32"/>
          <w:szCs w:val="32"/>
        </w:rPr>
        <w:t>落实药品价格政策，做好药品价格监测和常</w:t>
      </w:r>
      <w:r w:rsidR="00F80247" w:rsidRPr="00FF1115">
        <w:rPr>
          <w:rFonts w:ascii="仿宋_GB2312" w:eastAsia="仿宋_GB2312" w:hAnsi="宋体"/>
          <w:sz w:val="32"/>
          <w:szCs w:val="32"/>
        </w:rPr>
        <w:t>态</w:t>
      </w:r>
      <w:r w:rsidR="00F80247" w:rsidRPr="00FF1115">
        <w:rPr>
          <w:rFonts w:ascii="仿宋_GB2312" w:eastAsia="仿宋_GB2312" w:hAnsi="宋体" w:hint="eastAsia"/>
          <w:sz w:val="32"/>
          <w:szCs w:val="32"/>
        </w:rPr>
        <w:t>化监管</w:t>
      </w:r>
      <w:r w:rsidR="000E54AB">
        <w:rPr>
          <w:rFonts w:ascii="仿宋_GB2312" w:eastAsia="仿宋_GB2312" w:hAnsi="宋体" w:hint="eastAsia"/>
          <w:sz w:val="32"/>
          <w:szCs w:val="32"/>
        </w:rPr>
        <w:t>，</w:t>
      </w:r>
      <w:r w:rsidR="00E438EE" w:rsidRPr="00FF1115">
        <w:rPr>
          <w:rFonts w:ascii="仿宋_GB2312" w:eastAsia="仿宋_GB2312" w:hAnsi="宋体" w:hint="eastAsia"/>
          <w:sz w:val="32"/>
          <w:szCs w:val="32"/>
        </w:rPr>
        <w:t>医药招标采购政策落实和执行情况，按要求实施国家组织药品</w:t>
      </w:r>
      <w:r w:rsidR="00E438EE" w:rsidRPr="00FF1115">
        <w:rPr>
          <w:rFonts w:ascii="仿宋_GB2312" w:eastAsia="仿宋_GB2312" w:hAnsi="宋体"/>
          <w:sz w:val="32"/>
          <w:szCs w:val="32"/>
        </w:rPr>
        <w:t>、</w:t>
      </w:r>
      <w:r w:rsidR="00E438EE" w:rsidRPr="00FF1115">
        <w:rPr>
          <w:rFonts w:ascii="仿宋_GB2312" w:eastAsia="仿宋_GB2312" w:hAnsi="宋体" w:hint="eastAsia"/>
          <w:sz w:val="32"/>
          <w:szCs w:val="32"/>
        </w:rPr>
        <w:t>医用耗材集采工作，完成当年度协议采购量</w:t>
      </w:r>
      <w:r w:rsidR="000E54AB">
        <w:rPr>
          <w:rFonts w:ascii="仿宋_GB2312" w:eastAsia="仿宋_GB2312" w:hAnsi="宋体" w:hint="eastAsia"/>
          <w:sz w:val="32"/>
          <w:szCs w:val="32"/>
        </w:rPr>
        <w:t>。</w:t>
      </w:r>
      <w:r w:rsidR="000E54AB" w:rsidRPr="00FF1115">
        <w:rPr>
          <w:rFonts w:ascii="仿宋_GB2312" w:eastAsia="仿宋_GB2312" w:hAnsi="宋体"/>
          <w:sz w:val="32"/>
          <w:szCs w:val="32"/>
        </w:rPr>
        <w:t xml:space="preserve"> </w:t>
      </w:r>
    </w:p>
    <w:p w:rsidR="00145DBE" w:rsidRPr="00CD4F28" w:rsidRDefault="00145DBE" w:rsidP="00CD4F28">
      <w:pPr>
        <w:adjustRightInd w:val="0"/>
        <w:snapToGrid w:val="0"/>
        <w:spacing w:line="600" w:lineRule="exact"/>
        <w:ind w:firstLineChars="200" w:firstLine="641"/>
        <w:rPr>
          <w:rFonts w:ascii="华文楷体" w:eastAsia="华文楷体" w:hAnsi="华文楷体" w:cs="楷体"/>
          <w:b/>
          <w:color w:val="282828"/>
          <w:sz w:val="32"/>
          <w:szCs w:val="32"/>
          <w:shd w:val="clear" w:color="auto" w:fill="FFFFFF"/>
        </w:rPr>
      </w:pPr>
      <w:r w:rsidRPr="00CD4F28">
        <w:rPr>
          <w:rFonts w:ascii="华文楷体" w:eastAsia="华文楷体" w:hAnsi="华文楷体" w:cs="楷体" w:hint="eastAsia"/>
          <w:b/>
          <w:color w:val="282828"/>
          <w:sz w:val="32"/>
          <w:szCs w:val="32"/>
          <w:shd w:val="clear" w:color="auto" w:fill="FFFFFF"/>
        </w:rPr>
        <w:t>（四）项目效益</w:t>
      </w:r>
    </w:p>
    <w:p w:rsidR="00145DBE" w:rsidRDefault="00145DBE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1．社会效益</w:t>
      </w:r>
    </w:p>
    <w:p w:rsidR="00E450DA" w:rsidRDefault="00E450DA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通过项目实施，有力推进了</w:t>
      </w:r>
      <w:r>
        <w:rPr>
          <w:rFonts w:ascii="仿宋_GB2312" w:eastAsia="仿宋_GB2312" w:hint="eastAsia"/>
          <w:color w:val="333333"/>
          <w:sz w:val="32"/>
          <w:szCs w:val="32"/>
        </w:rPr>
        <w:t>我区</w:t>
      </w:r>
      <w:r>
        <w:rPr>
          <w:rFonts w:hint="eastAsia"/>
          <w:color w:val="333333"/>
          <w:sz w:val="28"/>
          <w:szCs w:val="28"/>
        </w:rPr>
        <w:t>医疗服务和保障能力提升，参保群众办理</w:t>
      </w:r>
      <w:proofErr w:type="gramStart"/>
      <w:r>
        <w:rPr>
          <w:rFonts w:hint="eastAsia"/>
          <w:color w:val="333333"/>
          <w:sz w:val="28"/>
          <w:szCs w:val="28"/>
        </w:rPr>
        <w:t>医</w:t>
      </w:r>
      <w:proofErr w:type="gramEnd"/>
      <w:r>
        <w:rPr>
          <w:rFonts w:hint="eastAsia"/>
          <w:color w:val="333333"/>
          <w:sz w:val="28"/>
          <w:szCs w:val="28"/>
        </w:rPr>
        <w:t>保事务</w:t>
      </w:r>
      <w:r w:rsidR="00A65273">
        <w:rPr>
          <w:rFonts w:hint="eastAsia"/>
          <w:color w:val="333333"/>
          <w:sz w:val="28"/>
          <w:szCs w:val="28"/>
        </w:rPr>
        <w:t>更加便捷高效，群众满意</w:t>
      </w:r>
      <w:proofErr w:type="gramStart"/>
      <w:r w:rsidR="00A65273">
        <w:rPr>
          <w:rFonts w:hint="eastAsia"/>
          <w:color w:val="333333"/>
          <w:sz w:val="28"/>
          <w:szCs w:val="28"/>
        </w:rPr>
        <w:t>度显著</w:t>
      </w:r>
      <w:proofErr w:type="gramEnd"/>
      <w:r w:rsidR="00A65273">
        <w:rPr>
          <w:rFonts w:hint="eastAsia"/>
          <w:color w:val="333333"/>
          <w:sz w:val="28"/>
          <w:szCs w:val="28"/>
        </w:rPr>
        <w:t>提高。</w:t>
      </w:r>
    </w:p>
    <w:p w:rsidR="00145DBE" w:rsidRDefault="00145DBE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2．可持续性</w:t>
      </w:r>
    </w:p>
    <w:p w:rsidR="00A65273" w:rsidRDefault="00A65273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项目实施效果明显，投入产出比高，可持续推进。</w:t>
      </w:r>
    </w:p>
    <w:p w:rsidR="00145DBE" w:rsidRDefault="00145DBE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3．服务对象满意度</w:t>
      </w:r>
    </w:p>
    <w:p w:rsidR="00A65273" w:rsidRDefault="00A65273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经调查，服务对象对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医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保政策知晓率高，对</w:t>
      </w:r>
      <w:proofErr w:type="gramStart"/>
      <w:r>
        <w:rPr>
          <w:rFonts w:ascii="仿宋_GB2312" w:eastAsia="仿宋_GB2312" w:hAnsi="宋体" w:hint="eastAsia"/>
          <w:sz w:val="32"/>
          <w:szCs w:val="32"/>
        </w:rPr>
        <w:t>医</w:t>
      </w:r>
      <w:proofErr w:type="gramEnd"/>
      <w:r>
        <w:rPr>
          <w:rFonts w:ascii="仿宋_GB2312" w:eastAsia="仿宋_GB2312" w:hAnsi="宋体" w:hint="eastAsia"/>
          <w:sz w:val="32"/>
          <w:szCs w:val="32"/>
        </w:rPr>
        <w:t>保经办服务满意度达</w:t>
      </w:r>
      <w:r w:rsidR="0074300E">
        <w:rPr>
          <w:rFonts w:ascii="仿宋_GB2312" w:eastAsia="仿宋_GB2312" w:hAnsi="宋体" w:hint="eastAsia"/>
          <w:sz w:val="32"/>
          <w:szCs w:val="32"/>
        </w:rPr>
        <w:t>95</w:t>
      </w:r>
      <w:r>
        <w:rPr>
          <w:rFonts w:ascii="仿宋_GB2312" w:eastAsia="仿宋_GB2312" w:hAnsi="宋体" w:hint="eastAsia"/>
          <w:sz w:val="32"/>
          <w:szCs w:val="32"/>
        </w:rPr>
        <w:t>%</w:t>
      </w:r>
      <w:r w:rsidR="00915BFF">
        <w:rPr>
          <w:rFonts w:ascii="仿宋_GB2312" w:eastAsia="仿宋_GB2312" w:hAnsi="宋体" w:hint="eastAsia"/>
          <w:sz w:val="32"/>
          <w:szCs w:val="32"/>
        </w:rPr>
        <w:t>。</w:t>
      </w:r>
    </w:p>
    <w:p w:rsidR="00145DBE" w:rsidRDefault="00145DBE" w:rsidP="00794E8A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五、存在问题</w:t>
      </w:r>
    </w:p>
    <w:p w:rsidR="00754998" w:rsidRPr="006B0696" w:rsidRDefault="00754998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6B0696">
        <w:rPr>
          <w:rFonts w:ascii="仿宋_GB2312" w:eastAsia="仿宋_GB2312" w:hAnsi="宋体" w:hint="eastAsia"/>
          <w:sz w:val="32"/>
          <w:szCs w:val="32"/>
        </w:rPr>
        <w:t>无</w:t>
      </w:r>
    </w:p>
    <w:p w:rsidR="00145DBE" w:rsidRDefault="00145DBE" w:rsidP="00794E8A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lastRenderedPageBreak/>
        <w:t>六、有关建议</w:t>
      </w:r>
    </w:p>
    <w:p w:rsidR="00145DBE" w:rsidRDefault="00FB406E" w:rsidP="00794E8A">
      <w:pPr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无</w:t>
      </w:r>
    </w:p>
    <w:p w:rsidR="00E41BEC" w:rsidRDefault="00E41BEC" w:rsidP="00794E8A">
      <w:pPr>
        <w:spacing w:line="600" w:lineRule="exact"/>
      </w:pPr>
    </w:p>
    <w:p w:rsidR="00FB406E" w:rsidRPr="00FB406E" w:rsidRDefault="00FB406E" w:rsidP="00794E8A">
      <w:pPr>
        <w:adjustRightInd w:val="0"/>
        <w:snapToGrid w:val="0"/>
        <w:spacing w:line="600" w:lineRule="exact"/>
        <w:ind w:firstLineChars="200" w:firstLine="640"/>
        <w:jc w:val="right"/>
        <w:rPr>
          <w:rFonts w:ascii="仿宋_GB2312" w:eastAsia="仿宋_GB2312" w:hAnsi="宋体"/>
          <w:sz w:val="32"/>
          <w:szCs w:val="32"/>
        </w:rPr>
      </w:pPr>
    </w:p>
    <w:p w:rsidR="00FB406E" w:rsidRPr="00FB406E" w:rsidRDefault="00FB406E" w:rsidP="00794E8A">
      <w:pPr>
        <w:adjustRightInd w:val="0"/>
        <w:snapToGrid w:val="0"/>
        <w:spacing w:line="600" w:lineRule="exact"/>
        <w:ind w:firstLineChars="200" w:firstLine="640"/>
        <w:jc w:val="right"/>
        <w:rPr>
          <w:rFonts w:ascii="仿宋_GB2312" w:eastAsia="仿宋_GB2312" w:hAnsi="宋体"/>
          <w:sz w:val="32"/>
          <w:szCs w:val="32"/>
        </w:rPr>
      </w:pPr>
      <w:r w:rsidRPr="00FB406E">
        <w:rPr>
          <w:rFonts w:ascii="仿宋_GB2312" w:eastAsia="仿宋_GB2312" w:hAnsi="宋体" w:hint="eastAsia"/>
          <w:sz w:val="32"/>
          <w:szCs w:val="32"/>
        </w:rPr>
        <w:t>渝水区医疗保障局</w:t>
      </w:r>
    </w:p>
    <w:p w:rsidR="00FB406E" w:rsidRPr="00FB406E" w:rsidRDefault="001A4114" w:rsidP="00794E8A">
      <w:pPr>
        <w:adjustRightInd w:val="0"/>
        <w:snapToGrid w:val="0"/>
        <w:spacing w:line="600" w:lineRule="exact"/>
        <w:ind w:firstLineChars="200" w:firstLine="640"/>
        <w:jc w:val="righ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2023</w:t>
      </w:r>
      <w:r w:rsidR="00FB406E" w:rsidRPr="00FB406E">
        <w:rPr>
          <w:rFonts w:ascii="仿宋_GB2312" w:eastAsia="仿宋_GB2312" w:hAnsi="宋体" w:hint="eastAsia"/>
          <w:sz w:val="32"/>
          <w:szCs w:val="32"/>
        </w:rPr>
        <w:t>年</w:t>
      </w:r>
      <w:r>
        <w:rPr>
          <w:rFonts w:ascii="仿宋_GB2312" w:eastAsia="仿宋_GB2312" w:hAnsi="宋体" w:hint="eastAsia"/>
          <w:sz w:val="32"/>
          <w:szCs w:val="32"/>
        </w:rPr>
        <w:t>1</w:t>
      </w:r>
      <w:r w:rsidR="00FB406E" w:rsidRPr="00FB406E">
        <w:rPr>
          <w:rFonts w:ascii="仿宋_GB2312" w:eastAsia="仿宋_GB2312" w:hAnsi="宋体" w:hint="eastAsia"/>
          <w:sz w:val="32"/>
          <w:szCs w:val="32"/>
        </w:rPr>
        <w:t>月</w:t>
      </w:r>
      <w:r>
        <w:rPr>
          <w:rFonts w:ascii="仿宋_GB2312" w:eastAsia="仿宋_GB2312" w:hAnsi="宋体" w:hint="eastAsia"/>
          <w:sz w:val="32"/>
          <w:szCs w:val="32"/>
        </w:rPr>
        <w:t>31</w:t>
      </w:r>
      <w:r w:rsidR="00FB406E" w:rsidRPr="00FB406E">
        <w:rPr>
          <w:rFonts w:ascii="仿宋_GB2312" w:eastAsia="仿宋_GB2312" w:hAnsi="宋体" w:hint="eastAsia"/>
          <w:sz w:val="32"/>
          <w:szCs w:val="32"/>
        </w:rPr>
        <w:t>日</w:t>
      </w:r>
    </w:p>
    <w:sectPr w:rsidR="00FB406E" w:rsidRPr="00FB406E" w:rsidSect="00E41B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6C16" w:rsidRDefault="00146C16" w:rsidP="00B3066D">
      <w:r>
        <w:separator/>
      </w:r>
    </w:p>
  </w:endnote>
  <w:endnote w:type="continuationSeparator" w:id="0">
    <w:p w:rsidR="00146C16" w:rsidRDefault="00146C16" w:rsidP="00B306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6C16" w:rsidRDefault="00146C16" w:rsidP="00B3066D">
      <w:r>
        <w:separator/>
      </w:r>
    </w:p>
  </w:footnote>
  <w:footnote w:type="continuationSeparator" w:id="0">
    <w:p w:rsidR="00146C16" w:rsidRDefault="00146C16" w:rsidP="00B306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5DBE"/>
    <w:rsid w:val="000C16DF"/>
    <w:rsid w:val="000E54AB"/>
    <w:rsid w:val="00133780"/>
    <w:rsid w:val="00145DBE"/>
    <w:rsid w:val="00146C16"/>
    <w:rsid w:val="001A4114"/>
    <w:rsid w:val="00231B9A"/>
    <w:rsid w:val="002325F7"/>
    <w:rsid w:val="00232F3F"/>
    <w:rsid w:val="002412E4"/>
    <w:rsid w:val="00281948"/>
    <w:rsid w:val="002A2EFF"/>
    <w:rsid w:val="00336399"/>
    <w:rsid w:val="00421039"/>
    <w:rsid w:val="004768F6"/>
    <w:rsid w:val="00494ACD"/>
    <w:rsid w:val="004A7FCD"/>
    <w:rsid w:val="004B3D0F"/>
    <w:rsid w:val="004E725C"/>
    <w:rsid w:val="00516030"/>
    <w:rsid w:val="006261EA"/>
    <w:rsid w:val="00640F36"/>
    <w:rsid w:val="00661001"/>
    <w:rsid w:val="00662235"/>
    <w:rsid w:val="006B0696"/>
    <w:rsid w:val="006C1C5C"/>
    <w:rsid w:val="0074300E"/>
    <w:rsid w:val="00754998"/>
    <w:rsid w:val="00762E4B"/>
    <w:rsid w:val="00794E8A"/>
    <w:rsid w:val="007B5A44"/>
    <w:rsid w:val="00880239"/>
    <w:rsid w:val="00915AB6"/>
    <w:rsid w:val="00915BFF"/>
    <w:rsid w:val="009179BF"/>
    <w:rsid w:val="009E1F8C"/>
    <w:rsid w:val="00A65273"/>
    <w:rsid w:val="00AB543A"/>
    <w:rsid w:val="00AE6B44"/>
    <w:rsid w:val="00B3066D"/>
    <w:rsid w:val="00B6084B"/>
    <w:rsid w:val="00BA22DC"/>
    <w:rsid w:val="00BA4A34"/>
    <w:rsid w:val="00C053DA"/>
    <w:rsid w:val="00CC317A"/>
    <w:rsid w:val="00CC6358"/>
    <w:rsid w:val="00CD4F28"/>
    <w:rsid w:val="00CF2E4C"/>
    <w:rsid w:val="00D91B31"/>
    <w:rsid w:val="00DB1E78"/>
    <w:rsid w:val="00E41BEC"/>
    <w:rsid w:val="00E438EE"/>
    <w:rsid w:val="00E450DA"/>
    <w:rsid w:val="00F06716"/>
    <w:rsid w:val="00F07573"/>
    <w:rsid w:val="00F80247"/>
    <w:rsid w:val="00FB406E"/>
    <w:rsid w:val="00FE3FA1"/>
    <w:rsid w:val="00FF11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DB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uiPriority w:val="99"/>
    <w:qFormat/>
    <w:rsid w:val="00145DBE"/>
    <w:pPr>
      <w:widowControl/>
      <w:spacing w:after="160" w:line="240" w:lineRule="exact"/>
      <w:jc w:val="left"/>
    </w:pPr>
  </w:style>
  <w:style w:type="paragraph" w:styleId="a3">
    <w:name w:val="Normal (Web)"/>
    <w:basedOn w:val="a"/>
    <w:uiPriority w:val="99"/>
    <w:unhideWhenUsed/>
    <w:rsid w:val="009E1F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4">
    <w:name w:val="Table Grid"/>
    <w:basedOn w:val="a1"/>
    <w:uiPriority w:val="39"/>
    <w:qFormat/>
    <w:rsid w:val="00762E4B"/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unhideWhenUsed/>
    <w:rsid w:val="00B306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3066D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B306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B3066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6</Pages>
  <Words>317</Words>
  <Characters>1813</Characters>
  <Application>Microsoft Office Word</Application>
  <DocSecurity>0</DocSecurity>
  <Lines>15</Lines>
  <Paragraphs>4</Paragraphs>
  <ScaleCrop>false</ScaleCrop>
  <Company>Sky123.Org</Company>
  <LinksUpToDate>false</LinksUpToDate>
  <CharactersWithSpaces>2126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47</cp:revision>
  <dcterms:created xsi:type="dcterms:W3CDTF">2022-02-08T07:10:00Z</dcterms:created>
  <dcterms:modified xsi:type="dcterms:W3CDTF">2023-02-07T01:38:00Z</dcterms:modified>
</cp:coreProperties>
</file>